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C96AC24" w14:textId="77777777" w:rsidR="00E02198" w:rsidRPr="005F216C" w:rsidRDefault="00E02198" w:rsidP="00E02198">
      <w:pPr>
        <w:spacing w:after="240" w:line="240" w:lineRule="auto"/>
        <w:jc w:val="center"/>
        <w:rPr>
          <w:rFonts w:ascii="Arial" w:hAnsi="Arial" w:cs="Arial"/>
          <w:b/>
        </w:rPr>
      </w:pPr>
      <w:r w:rsidRPr="005F216C">
        <w:rPr>
          <w:rFonts w:ascii="Arial Narrow" w:hAnsi="Arial Narrow"/>
          <w:b/>
          <w:sz w:val="36"/>
          <w:szCs w:val="48"/>
        </w:rPr>
        <w:t>2021 Annual Teaching Plan</w:t>
      </w:r>
      <w:r w:rsidRPr="005F216C">
        <w:rPr>
          <w:rFonts w:ascii="Arial" w:hAnsi="Arial" w:cs="Arial"/>
          <w:b/>
        </w:rPr>
        <w:t xml:space="preserve"> </w:t>
      </w:r>
    </w:p>
    <w:p w14:paraId="3B56DD63" w14:textId="77777777" w:rsidR="00E02198" w:rsidRPr="002E54BE" w:rsidRDefault="00E02198" w:rsidP="00E02198">
      <w:pPr>
        <w:spacing w:after="240" w:line="240" w:lineRule="auto"/>
        <w:jc w:val="center"/>
        <w:rPr>
          <w:rFonts w:ascii="Arial Narrow" w:hAnsi="Arial Narrow"/>
          <w:b/>
          <w:color w:val="C45911" w:themeColor="accent2" w:themeShade="BF"/>
          <w:sz w:val="36"/>
          <w:szCs w:val="48"/>
        </w:rPr>
      </w:pPr>
      <w:r w:rsidRPr="002E54BE">
        <w:rPr>
          <w:rFonts w:ascii="Arial Narrow" w:hAnsi="Arial Narrow"/>
          <w:b/>
          <w:color w:val="C45911" w:themeColor="accent2" w:themeShade="BF"/>
          <w:sz w:val="36"/>
          <w:szCs w:val="48"/>
        </w:rPr>
        <w:t>Natural Sciences and Technology</w:t>
      </w:r>
    </w:p>
    <w:p w14:paraId="0E77DFA2" w14:textId="7E8E5E1D" w:rsidR="00E02198" w:rsidRDefault="0074361C" w:rsidP="00E02198">
      <w:pPr>
        <w:spacing w:after="240" w:line="240" w:lineRule="auto"/>
        <w:jc w:val="center"/>
        <w:rPr>
          <w:rFonts w:ascii="Arial Narrow" w:hAnsi="Arial Narrow"/>
          <w:b/>
          <w:sz w:val="36"/>
          <w:szCs w:val="48"/>
        </w:rPr>
      </w:pPr>
      <w:r>
        <w:rPr>
          <w:rFonts w:ascii="Arial Narrow" w:hAnsi="Arial Narrow"/>
          <w:b/>
          <w:sz w:val="36"/>
          <w:szCs w:val="48"/>
        </w:rPr>
        <w:t>Grade 6</w:t>
      </w:r>
    </w:p>
    <w:p w14:paraId="36BD6EB4" w14:textId="51B6C5FC" w:rsidR="0074361C" w:rsidRPr="0074361C" w:rsidRDefault="0074361C" w:rsidP="0074361C">
      <w:pPr>
        <w:spacing w:after="240" w:line="240" w:lineRule="auto"/>
        <w:rPr>
          <w:rFonts w:ascii="Arial" w:hAnsi="Arial" w:cs="Arial"/>
          <w:b/>
          <w:sz w:val="28"/>
          <w:szCs w:val="48"/>
        </w:rPr>
      </w:pPr>
      <w:r w:rsidRPr="0074361C">
        <w:rPr>
          <w:rFonts w:ascii="Arial" w:hAnsi="Arial" w:cs="Arial"/>
          <w:b/>
          <w:sz w:val="28"/>
          <w:szCs w:val="48"/>
        </w:rPr>
        <w:t>Life and Living</w:t>
      </w:r>
    </w:p>
    <w:tbl>
      <w:tblPr>
        <w:tblStyle w:val="TableGrid"/>
        <w:tblW w:w="5000" w:type="pct"/>
        <w:tblInd w:w="-5" w:type="dxa"/>
        <w:tblLayout w:type="fixed"/>
        <w:tblCellMar>
          <w:top w:w="85" w:type="dxa"/>
          <w:left w:w="85" w:type="dxa"/>
          <w:bottom w:w="85" w:type="dxa"/>
          <w:right w:w="85" w:type="dxa"/>
        </w:tblCellMar>
        <w:tblLook w:val="04A0" w:firstRow="1" w:lastRow="0" w:firstColumn="1" w:lastColumn="0" w:noHBand="0" w:noVBand="1"/>
      </w:tblPr>
      <w:tblGrid>
        <w:gridCol w:w="2127"/>
        <w:gridCol w:w="1984"/>
        <w:gridCol w:w="1782"/>
        <w:gridCol w:w="1883"/>
        <w:gridCol w:w="864"/>
        <w:gridCol w:w="1019"/>
        <w:gridCol w:w="1959"/>
        <w:gridCol w:w="8"/>
        <w:gridCol w:w="1799"/>
        <w:gridCol w:w="1027"/>
        <w:gridCol w:w="8"/>
        <w:gridCol w:w="847"/>
        <w:gridCol w:w="1845"/>
        <w:gridCol w:w="1921"/>
        <w:gridCol w:w="1896"/>
      </w:tblGrid>
      <w:tr w:rsidR="00727366" w:rsidRPr="0074361C" w14:paraId="0AE57120" w14:textId="77777777" w:rsidTr="00727366">
        <w:trPr>
          <w:trHeight w:val="307"/>
        </w:trPr>
        <w:tc>
          <w:tcPr>
            <w:tcW w:w="507" w:type="pct"/>
            <w:shd w:val="clear" w:color="auto" w:fill="auto"/>
            <w:vAlign w:val="center"/>
          </w:tcPr>
          <w:p w14:paraId="2592FEC6" w14:textId="77777777" w:rsidR="00727366" w:rsidRPr="00A14F5B" w:rsidRDefault="00727366" w:rsidP="00A14F5B">
            <w:pPr>
              <w:jc w:val="center"/>
              <w:rPr>
                <w:rFonts w:ascii="Arial Narrow" w:hAnsi="Arial Narrow" w:cs="Arial"/>
                <w:b/>
                <w:bCs/>
                <w:sz w:val="28"/>
                <w:szCs w:val="28"/>
              </w:rPr>
            </w:pPr>
            <w:r w:rsidRPr="00A14F5B">
              <w:rPr>
                <w:rFonts w:ascii="Arial Narrow" w:hAnsi="Arial Narrow" w:cs="Arial"/>
                <w:b/>
                <w:bCs/>
                <w:sz w:val="28"/>
                <w:szCs w:val="28"/>
              </w:rPr>
              <w:t>Term 1</w:t>
            </w:r>
          </w:p>
          <w:p w14:paraId="63B15CCE" w14:textId="1344B644" w:rsidR="00727366" w:rsidRPr="00A14F5B" w:rsidRDefault="00727366" w:rsidP="00A14F5B">
            <w:pPr>
              <w:jc w:val="center"/>
              <w:rPr>
                <w:rFonts w:ascii="Arial Narrow" w:hAnsi="Arial Narrow" w:cs="Arial"/>
                <w:sz w:val="28"/>
                <w:szCs w:val="28"/>
              </w:rPr>
            </w:pPr>
            <w:r w:rsidRPr="00A14F5B">
              <w:rPr>
                <w:rFonts w:ascii="Arial Narrow" w:hAnsi="Arial Narrow" w:cs="Arial"/>
                <w:b/>
                <w:bCs/>
                <w:sz w:val="28"/>
                <w:szCs w:val="28"/>
              </w:rPr>
              <w:t>45 days</w:t>
            </w:r>
          </w:p>
        </w:tc>
        <w:tc>
          <w:tcPr>
            <w:tcW w:w="473" w:type="pct"/>
            <w:vAlign w:val="center"/>
          </w:tcPr>
          <w:p w14:paraId="5396E63C" w14:textId="19B4896E" w:rsidR="00727366" w:rsidRPr="0074361C" w:rsidRDefault="00727366"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1</w:t>
            </w:r>
          </w:p>
        </w:tc>
        <w:tc>
          <w:tcPr>
            <w:tcW w:w="425" w:type="pct"/>
            <w:vAlign w:val="center"/>
          </w:tcPr>
          <w:p w14:paraId="12E5C6FE" w14:textId="7BB83A46" w:rsidR="00727366" w:rsidRPr="0074361C" w:rsidRDefault="00727366"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2</w:t>
            </w:r>
          </w:p>
        </w:tc>
        <w:tc>
          <w:tcPr>
            <w:tcW w:w="449" w:type="pct"/>
            <w:vAlign w:val="center"/>
          </w:tcPr>
          <w:p w14:paraId="4CFFBE4B" w14:textId="5BCCEA5C" w:rsidR="00727366" w:rsidRPr="0074361C" w:rsidRDefault="00727366"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3</w:t>
            </w:r>
          </w:p>
        </w:tc>
        <w:tc>
          <w:tcPr>
            <w:tcW w:w="449" w:type="pct"/>
            <w:gridSpan w:val="2"/>
            <w:vAlign w:val="center"/>
          </w:tcPr>
          <w:p w14:paraId="545A9460" w14:textId="5ABB6B96" w:rsidR="00727366" w:rsidRPr="0074361C" w:rsidRDefault="00727366"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4</w:t>
            </w:r>
          </w:p>
        </w:tc>
        <w:tc>
          <w:tcPr>
            <w:tcW w:w="469" w:type="pct"/>
            <w:gridSpan w:val="2"/>
            <w:vAlign w:val="center"/>
          </w:tcPr>
          <w:p w14:paraId="37956AB1" w14:textId="2A304024" w:rsidR="00727366" w:rsidRPr="0074361C" w:rsidRDefault="00727366"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5</w:t>
            </w:r>
          </w:p>
        </w:tc>
        <w:tc>
          <w:tcPr>
            <w:tcW w:w="429" w:type="pct"/>
            <w:vAlign w:val="center"/>
          </w:tcPr>
          <w:p w14:paraId="141901CD" w14:textId="22FC0801" w:rsidR="00727366" w:rsidRPr="0074361C" w:rsidRDefault="00727366" w:rsidP="00D45629">
            <w:pPr>
              <w:jc w:val="center"/>
              <w:rPr>
                <w:rFonts w:ascii="Arial" w:hAnsi="Arial" w:cs="Arial"/>
                <w:b/>
                <w:sz w:val="22"/>
              </w:rPr>
            </w:pPr>
            <w:r w:rsidRPr="0074361C">
              <w:rPr>
                <w:rFonts w:ascii="Arial" w:hAnsi="Arial" w:cs="Arial"/>
                <w:b/>
                <w:sz w:val="22"/>
              </w:rPr>
              <w:t>Week 6</w:t>
            </w:r>
          </w:p>
        </w:tc>
        <w:tc>
          <w:tcPr>
            <w:tcW w:w="449" w:type="pct"/>
            <w:gridSpan w:val="3"/>
            <w:vAlign w:val="center"/>
          </w:tcPr>
          <w:p w14:paraId="3138EA58" w14:textId="5CFCD70E" w:rsidR="00727366" w:rsidRPr="0074361C" w:rsidRDefault="00727366" w:rsidP="00D45629">
            <w:pPr>
              <w:jc w:val="center"/>
              <w:rPr>
                <w:rFonts w:ascii="Arial" w:hAnsi="Arial" w:cs="Arial"/>
                <w:b/>
                <w:sz w:val="22"/>
              </w:rPr>
            </w:pPr>
            <w:r w:rsidRPr="0074361C">
              <w:rPr>
                <w:rFonts w:ascii="Arial" w:hAnsi="Arial" w:cs="Arial"/>
                <w:b/>
                <w:sz w:val="22"/>
              </w:rPr>
              <w:t>Week 7</w:t>
            </w:r>
          </w:p>
        </w:tc>
        <w:tc>
          <w:tcPr>
            <w:tcW w:w="440" w:type="pct"/>
            <w:vAlign w:val="center"/>
          </w:tcPr>
          <w:p w14:paraId="5294AEDD" w14:textId="3FCC979F" w:rsidR="00727366" w:rsidRPr="0074361C" w:rsidRDefault="00727366" w:rsidP="00D45629">
            <w:pPr>
              <w:jc w:val="center"/>
              <w:rPr>
                <w:rFonts w:ascii="Arial" w:hAnsi="Arial" w:cs="Arial"/>
                <w:b/>
                <w:sz w:val="22"/>
              </w:rPr>
            </w:pPr>
            <w:r w:rsidRPr="0074361C">
              <w:rPr>
                <w:rFonts w:ascii="Arial" w:hAnsi="Arial" w:cs="Arial"/>
                <w:b/>
                <w:sz w:val="22"/>
              </w:rPr>
              <w:t>Week 8</w:t>
            </w:r>
          </w:p>
        </w:tc>
        <w:tc>
          <w:tcPr>
            <w:tcW w:w="458" w:type="pct"/>
            <w:vAlign w:val="center"/>
          </w:tcPr>
          <w:p w14:paraId="53618BA6" w14:textId="7BEE23BA" w:rsidR="00727366" w:rsidRPr="0074361C" w:rsidRDefault="00727366" w:rsidP="00727366">
            <w:pPr>
              <w:jc w:val="center"/>
              <w:rPr>
                <w:rFonts w:ascii="Arial" w:hAnsi="Arial" w:cs="Arial"/>
                <w:b/>
                <w:sz w:val="22"/>
              </w:rPr>
            </w:pPr>
            <w:r w:rsidRPr="0074361C">
              <w:rPr>
                <w:rFonts w:ascii="Arial" w:hAnsi="Arial" w:cs="Arial"/>
                <w:b/>
                <w:sz w:val="22"/>
              </w:rPr>
              <w:t xml:space="preserve">Week 9 </w:t>
            </w:r>
          </w:p>
        </w:tc>
        <w:tc>
          <w:tcPr>
            <w:tcW w:w="452" w:type="pct"/>
            <w:vAlign w:val="center"/>
          </w:tcPr>
          <w:p w14:paraId="3A73F70C" w14:textId="79DD87C9" w:rsidR="00727366" w:rsidRPr="0074361C" w:rsidRDefault="00727366" w:rsidP="00D45629">
            <w:pPr>
              <w:jc w:val="center"/>
              <w:rPr>
                <w:rFonts w:ascii="Arial" w:hAnsi="Arial" w:cs="Arial"/>
                <w:b/>
                <w:sz w:val="22"/>
              </w:rPr>
            </w:pPr>
            <w:r w:rsidRPr="0074361C">
              <w:rPr>
                <w:rFonts w:ascii="Arial" w:hAnsi="Arial" w:cs="Arial"/>
                <w:b/>
                <w:sz w:val="22"/>
              </w:rPr>
              <w:t>Week 10</w:t>
            </w:r>
          </w:p>
        </w:tc>
      </w:tr>
      <w:tr w:rsidR="00727366" w:rsidRPr="0074361C" w14:paraId="4390D202" w14:textId="77777777" w:rsidTr="00727366">
        <w:trPr>
          <w:trHeight w:val="531"/>
        </w:trPr>
        <w:tc>
          <w:tcPr>
            <w:tcW w:w="507" w:type="pct"/>
            <w:shd w:val="clear" w:color="auto" w:fill="auto"/>
            <w:vAlign w:val="center"/>
          </w:tcPr>
          <w:p w14:paraId="1F319458" w14:textId="291AA32A" w:rsidR="00727366" w:rsidRPr="00A14F5B" w:rsidRDefault="00727366" w:rsidP="00213278">
            <w:pPr>
              <w:jc w:val="center"/>
              <w:rPr>
                <w:rFonts w:ascii="Arial Narrow" w:hAnsi="Arial Narrow" w:cs="Arial"/>
                <w:b/>
                <w:sz w:val="28"/>
                <w:szCs w:val="28"/>
              </w:rPr>
            </w:pPr>
            <w:r w:rsidRPr="00A14F5B">
              <w:rPr>
                <w:rFonts w:ascii="Arial Narrow" w:hAnsi="Arial Narrow" w:cs="Arial"/>
                <w:b/>
                <w:sz w:val="28"/>
                <w:szCs w:val="28"/>
              </w:rPr>
              <w:t>CAPS Topic</w:t>
            </w:r>
          </w:p>
        </w:tc>
        <w:tc>
          <w:tcPr>
            <w:tcW w:w="473" w:type="pct"/>
            <w:shd w:val="clear" w:color="auto" w:fill="auto"/>
          </w:tcPr>
          <w:p w14:paraId="3FB46877" w14:textId="77777777" w:rsidR="00727366" w:rsidRPr="0074361C" w:rsidRDefault="00727366" w:rsidP="00213278">
            <w:pPr>
              <w:rPr>
                <w:rFonts w:ascii="Arial" w:hAnsi="Arial" w:cs="Arial"/>
                <w:b/>
                <w:bCs/>
                <w:color w:val="0070C0"/>
                <w:sz w:val="22"/>
              </w:rPr>
            </w:pPr>
            <w:r w:rsidRPr="0074361C">
              <w:rPr>
                <w:rFonts w:ascii="Arial" w:hAnsi="Arial" w:cs="Arial"/>
                <w:b/>
                <w:bCs/>
                <w:color w:val="0070C0"/>
                <w:sz w:val="22"/>
              </w:rPr>
              <w:t>Life Cycles</w:t>
            </w:r>
          </w:p>
          <w:p w14:paraId="43D1BE6A" w14:textId="07186FE1" w:rsidR="00727366" w:rsidRPr="0074361C" w:rsidRDefault="00727366" w:rsidP="00213278">
            <w:pPr>
              <w:rPr>
                <w:rFonts w:ascii="Arial" w:hAnsi="Arial" w:cs="Arial"/>
                <w:b/>
                <w:color w:val="0070C0"/>
                <w:sz w:val="22"/>
              </w:rPr>
            </w:pPr>
            <w:r w:rsidRPr="0074361C">
              <w:rPr>
                <w:rFonts w:ascii="Arial" w:hAnsi="Arial" w:cs="Arial"/>
                <w:bCs/>
                <w:color w:val="0070C0"/>
                <w:sz w:val="22"/>
              </w:rPr>
              <w:t>(1 week)</w:t>
            </w:r>
          </w:p>
        </w:tc>
        <w:tc>
          <w:tcPr>
            <w:tcW w:w="1080" w:type="pct"/>
            <w:gridSpan w:val="3"/>
            <w:shd w:val="clear" w:color="auto" w:fill="auto"/>
          </w:tcPr>
          <w:p w14:paraId="0B8DA4F5" w14:textId="77777777" w:rsidR="00727366" w:rsidRDefault="00727366" w:rsidP="00213278">
            <w:pPr>
              <w:rPr>
                <w:rFonts w:ascii="Arial" w:hAnsi="Arial" w:cs="Arial"/>
                <w:b/>
                <w:sz w:val="22"/>
              </w:rPr>
            </w:pPr>
            <w:r w:rsidRPr="0074361C">
              <w:rPr>
                <w:rFonts w:ascii="Arial" w:hAnsi="Arial" w:cs="Arial"/>
                <w:b/>
                <w:sz w:val="22"/>
              </w:rPr>
              <w:t xml:space="preserve">Photosynthesis </w:t>
            </w:r>
          </w:p>
          <w:p w14:paraId="5B1B6623" w14:textId="53FDF6B0" w:rsidR="00727366" w:rsidRPr="0074361C" w:rsidRDefault="00727366" w:rsidP="00213278">
            <w:pPr>
              <w:rPr>
                <w:rFonts w:ascii="Arial" w:hAnsi="Arial" w:cs="Arial"/>
                <w:b/>
                <w:color w:val="0070C0"/>
                <w:sz w:val="22"/>
              </w:rPr>
            </w:pPr>
            <w:r w:rsidRPr="00DE6A6D">
              <w:rPr>
                <w:rFonts w:ascii="Arial" w:hAnsi="Arial" w:cs="Arial"/>
                <w:sz w:val="22"/>
              </w:rPr>
              <w:t>(</w:t>
            </w:r>
            <w:r>
              <w:rPr>
                <w:rFonts w:ascii="Arial" w:hAnsi="Arial" w:cs="Arial"/>
                <w:sz w:val="22"/>
              </w:rPr>
              <w:t xml:space="preserve">2 ½ </w:t>
            </w:r>
            <w:r w:rsidRPr="00D97E46">
              <w:rPr>
                <w:rFonts w:ascii="Arial" w:hAnsi="Arial" w:cs="Arial"/>
                <w:sz w:val="22"/>
              </w:rPr>
              <w:t>weeks)</w:t>
            </w:r>
          </w:p>
        </w:tc>
        <w:tc>
          <w:tcPr>
            <w:tcW w:w="712" w:type="pct"/>
            <w:gridSpan w:val="3"/>
            <w:shd w:val="clear" w:color="auto" w:fill="auto"/>
          </w:tcPr>
          <w:p w14:paraId="408DBFAE" w14:textId="77777777" w:rsidR="00727366" w:rsidRPr="0074361C" w:rsidRDefault="00727366" w:rsidP="00213278">
            <w:pPr>
              <w:rPr>
                <w:rFonts w:ascii="Arial" w:eastAsia="Arial" w:hAnsi="Arial" w:cs="Arial"/>
                <w:b/>
                <w:sz w:val="22"/>
              </w:rPr>
            </w:pPr>
            <w:r w:rsidRPr="0074361C">
              <w:rPr>
                <w:rFonts w:ascii="Arial" w:eastAsia="Arial" w:hAnsi="Arial" w:cs="Arial"/>
                <w:b/>
                <w:sz w:val="22"/>
              </w:rPr>
              <w:t>Nutrients in food</w:t>
            </w:r>
          </w:p>
          <w:p w14:paraId="10BA80C9" w14:textId="652454AD" w:rsidR="00727366" w:rsidRPr="00DE6A6D" w:rsidRDefault="00727366" w:rsidP="00213278">
            <w:pPr>
              <w:rPr>
                <w:rFonts w:ascii="Arial" w:hAnsi="Arial" w:cs="Arial"/>
                <w:b/>
                <w:sz w:val="22"/>
              </w:rPr>
            </w:pPr>
            <w:r w:rsidRPr="00D97E46">
              <w:rPr>
                <w:rFonts w:ascii="Arial" w:hAnsi="Arial" w:cs="Arial"/>
                <w:sz w:val="22"/>
              </w:rPr>
              <w:t>(1</w:t>
            </w:r>
            <w:r>
              <w:rPr>
                <w:rFonts w:ascii="Arial" w:hAnsi="Arial" w:cs="Arial"/>
                <w:sz w:val="22"/>
              </w:rPr>
              <w:t xml:space="preserve"> ½</w:t>
            </w:r>
            <w:r w:rsidRPr="00D97E46">
              <w:rPr>
                <w:rFonts w:ascii="Arial" w:hAnsi="Arial" w:cs="Arial"/>
                <w:sz w:val="22"/>
              </w:rPr>
              <w:t xml:space="preserve"> week</w:t>
            </w:r>
            <w:r>
              <w:rPr>
                <w:rFonts w:ascii="Arial" w:hAnsi="Arial" w:cs="Arial"/>
                <w:sz w:val="22"/>
              </w:rPr>
              <w:t>s</w:t>
            </w:r>
            <w:r w:rsidRPr="00D97E46">
              <w:rPr>
                <w:rFonts w:ascii="Arial" w:hAnsi="Arial" w:cs="Arial"/>
                <w:sz w:val="22"/>
              </w:rPr>
              <w:t>)</w:t>
            </w:r>
          </w:p>
        </w:tc>
        <w:tc>
          <w:tcPr>
            <w:tcW w:w="676" w:type="pct"/>
            <w:gridSpan w:val="3"/>
            <w:shd w:val="clear" w:color="auto" w:fill="auto"/>
          </w:tcPr>
          <w:p w14:paraId="389D57D6" w14:textId="77777777" w:rsidR="00727366" w:rsidRPr="0074361C" w:rsidRDefault="00727366" w:rsidP="00213278">
            <w:pPr>
              <w:rPr>
                <w:rFonts w:ascii="Arial" w:eastAsia="Arial" w:hAnsi="Arial" w:cs="Arial"/>
                <w:b/>
                <w:sz w:val="22"/>
              </w:rPr>
            </w:pPr>
            <w:r w:rsidRPr="0074361C">
              <w:rPr>
                <w:rFonts w:ascii="Arial" w:eastAsia="Arial" w:hAnsi="Arial" w:cs="Arial"/>
                <w:b/>
                <w:sz w:val="22"/>
              </w:rPr>
              <w:t>Nutrition</w:t>
            </w:r>
          </w:p>
          <w:p w14:paraId="2AF8FF15" w14:textId="073F847D" w:rsidR="00727366" w:rsidRPr="0074361C" w:rsidRDefault="00727366" w:rsidP="00213278">
            <w:pPr>
              <w:rPr>
                <w:rFonts w:ascii="Arial" w:hAnsi="Arial" w:cs="Arial"/>
                <w:b/>
                <w:sz w:val="22"/>
              </w:rPr>
            </w:pPr>
            <w:r w:rsidRPr="00D97E46">
              <w:rPr>
                <w:rFonts w:ascii="Arial" w:hAnsi="Arial" w:cs="Arial"/>
                <w:sz w:val="22"/>
              </w:rPr>
              <w:t>(1</w:t>
            </w:r>
            <w:r>
              <w:rPr>
                <w:rFonts w:ascii="Arial" w:hAnsi="Arial" w:cs="Arial"/>
                <w:sz w:val="22"/>
              </w:rPr>
              <w:t xml:space="preserve"> ½</w:t>
            </w:r>
            <w:r w:rsidRPr="00D97E46">
              <w:rPr>
                <w:rFonts w:ascii="Arial" w:hAnsi="Arial" w:cs="Arial"/>
                <w:sz w:val="22"/>
              </w:rPr>
              <w:t xml:space="preserve"> week</w:t>
            </w:r>
            <w:r>
              <w:rPr>
                <w:rFonts w:ascii="Arial" w:hAnsi="Arial" w:cs="Arial"/>
                <w:sz w:val="22"/>
              </w:rPr>
              <w:t>s</w:t>
            </w:r>
            <w:r w:rsidRPr="00D97E46">
              <w:rPr>
                <w:rFonts w:ascii="Arial" w:hAnsi="Arial" w:cs="Arial"/>
                <w:sz w:val="22"/>
              </w:rPr>
              <w:t>)</w:t>
            </w:r>
          </w:p>
        </w:tc>
        <w:tc>
          <w:tcPr>
            <w:tcW w:w="642" w:type="pct"/>
            <w:gridSpan w:val="2"/>
            <w:shd w:val="clear" w:color="auto" w:fill="auto"/>
          </w:tcPr>
          <w:p w14:paraId="214CBEC1" w14:textId="77777777" w:rsidR="00727366" w:rsidRPr="0074361C" w:rsidRDefault="00727366" w:rsidP="00213278">
            <w:pPr>
              <w:rPr>
                <w:rFonts w:ascii="Arial" w:hAnsi="Arial" w:cs="Arial"/>
                <w:b/>
                <w:color w:val="0070C0"/>
                <w:sz w:val="22"/>
              </w:rPr>
            </w:pPr>
            <w:r w:rsidRPr="0074361C">
              <w:rPr>
                <w:rFonts w:ascii="Arial" w:hAnsi="Arial" w:cs="Arial"/>
                <w:b/>
                <w:bCs/>
                <w:color w:val="0070C0"/>
                <w:sz w:val="22"/>
              </w:rPr>
              <w:t>Food chains</w:t>
            </w:r>
            <w:r w:rsidRPr="0074361C">
              <w:rPr>
                <w:rFonts w:ascii="Arial" w:hAnsi="Arial" w:cs="Arial"/>
                <w:b/>
                <w:color w:val="0070C0"/>
                <w:sz w:val="22"/>
              </w:rPr>
              <w:t xml:space="preserve"> </w:t>
            </w:r>
          </w:p>
          <w:p w14:paraId="14CA6BBD" w14:textId="46DDDAF9" w:rsidR="00727366" w:rsidRPr="007252EF" w:rsidRDefault="00727366" w:rsidP="009A3C88">
            <w:pPr>
              <w:rPr>
                <w:rFonts w:ascii="Arial" w:hAnsi="Arial" w:cs="Arial"/>
                <w:bCs/>
                <w:color w:val="0070C0"/>
                <w:sz w:val="22"/>
              </w:rPr>
            </w:pPr>
            <w:r w:rsidRPr="0074361C">
              <w:rPr>
                <w:rFonts w:ascii="Arial" w:hAnsi="Arial" w:cs="Arial"/>
                <w:bCs/>
                <w:color w:val="0070C0"/>
                <w:sz w:val="22"/>
              </w:rPr>
              <w:t>(1</w:t>
            </w:r>
            <w:r>
              <w:rPr>
                <w:rFonts w:ascii="Arial" w:hAnsi="Arial" w:cs="Arial"/>
                <w:bCs/>
                <w:color w:val="0070C0"/>
                <w:sz w:val="22"/>
              </w:rPr>
              <w:t xml:space="preserve"> ½ </w:t>
            </w:r>
            <w:r w:rsidRPr="0074361C">
              <w:rPr>
                <w:rFonts w:ascii="Arial" w:hAnsi="Arial" w:cs="Arial"/>
                <w:bCs/>
                <w:color w:val="0070C0"/>
                <w:sz w:val="22"/>
              </w:rPr>
              <w:t>week</w:t>
            </w:r>
            <w:r>
              <w:rPr>
                <w:rFonts w:ascii="Arial" w:hAnsi="Arial" w:cs="Arial"/>
                <w:bCs/>
                <w:color w:val="0070C0"/>
                <w:sz w:val="22"/>
              </w:rPr>
              <w:t>s</w:t>
            </w:r>
            <w:r w:rsidRPr="0074361C">
              <w:rPr>
                <w:rFonts w:ascii="Arial" w:hAnsi="Arial" w:cs="Arial"/>
                <w:bCs/>
                <w:color w:val="0070C0"/>
                <w:sz w:val="22"/>
              </w:rPr>
              <w:t>)</w:t>
            </w:r>
          </w:p>
        </w:tc>
        <w:tc>
          <w:tcPr>
            <w:tcW w:w="910" w:type="pct"/>
            <w:gridSpan w:val="2"/>
          </w:tcPr>
          <w:p w14:paraId="54450E7F" w14:textId="5980C072" w:rsidR="00727366" w:rsidRPr="0074361C" w:rsidRDefault="00727366" w:rsidP="00213278">
            <w:pPr>
              <w:rPr>
                <w:rFonts w:ascii="Arial" w:eastAsia="Arial" w:hAnsi="Arial" w:cs="Arial"/>
                <w:b/>
                <w:sz w:val="22"/>
              </w:rPr>
            </w:pPr>
            <w:r w:rsidRPr="0074361C">
              <w:rPr>
                <w:rFonts w:ascii="Arial" w:eastAsia="Arial" w:hAnsi="Arial" w:cs="Arial"/>
                <w:b/>
                <w:sz w:val="22"/>
              </w:rPr>
              <w:t xml:space="preserve">Ecosystems and Food webs  </w:t>
            </w:r>
          </w:p>
          <w:p w14:paraId="1F8F09AB" w14:textId="25AF7F06" w:rsidR="00727366" w:rsidRPr="00DE6A6D" w:rsidRDefault="00727366" w:rsidP="00213278">
            <w:pPr>
              <w:rPr>
                <w:rFonts w:ascii="Arial" w:hAnsi="Arial" w:cs="Arial"/>
                <w:sz w:val="22"/>
              </w:rPr>
            </w:pPr>
            <w:r>
              <w:rPr>
                <w:rFonts w:ascii="Arial" w:hAnsi="Arial" w:cs="Arial"/>
                <w:sz w:val="22"/>
              </w:rPr>
              <w:t>(2</w:t>
            </w:r>
            <w:r w:rsidRPr="00D97E46">
              <w:rPr>
                <w:rFonts w:ascii="Arial" w:hAnsi="Arial" w:cs="Arial"/>
                <w:sz w:val="22"/>
              </w:rPr>
              <w:t xml:space="preserve"> weeks)</w:t>
            </w:r>
          </w:p>
        </w:tc>
      </w:tr>
      <w:tr w:rsidR="00727366" w:rsidRPr="0074361C" w14:paraId="4B441439" w14:textId="77777777" w:rsidTr="00727366">
        <w:trPr>
          <w:trHeight w:val="952"/>
        </w:trPr>
        <w:tc>
          <w:tcPr>
            <w:tcW w:w="507" w:type="pct"/>
            <w:shd w:val="clear" w:color="auto" w:fill="auto"/>
            <w:vAlign w:val="center"/>
          </w:tcPr>
          <w:p w14:paraId="25D57284" w14:textId="77777777" w:rsidR="00727366" w:rsidRPr="00A14F5B" w:rsidRDefault="00727366" w:rsidP="00213278">
            <w:pPr>
              <w:jc w:val="center"/>
              <w:rPr>
                <w:rFonts w:ascii="Arial Narrow" w:hAnsi="Arial Narrow" w:cs="Arial"/>
                <w:b/>
                <w:sz w:val="28"/>
                <w:szCs w:val="28"/>
              </w:rPr>
            </w:pPr>
            <w:r w:rsidRPr="00A14F5B">
              <w:rPr>
                <w:rFonts w:ascii="Arial Narrow" w:hAnsi="Arial Narrow" w:cs="Arial"/>
                <w:b/>
                <w:sz w:val="28"/>
                <w:szCs w:val="28"/>
              </w:rPr>
              <w:t>Core</w:t>
            </w:r>
          </w:p>
          <w:p w14:paraId="0896F8FD" w14:textId="77777777" w:rsidR="00727366" w:rsidRPr="00A14F5B" w:rsidRDefault="00727366" w:rsidP="00213278">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473" w:type="pct"/>
          </w:tcPr>
          <w:p w14:paraId="02D56BAD" w14:textId="4F88CBA0" w:rsidR="00727366" w:rsidRPr="0074361C" w:rsidRDefault="00727366" w:rsidP="00213278">
            <w:pPr>
              <w:pStyle w:val="ListParagraph"/>
              <w:numPr>
                <w:ilvl w:val="0"/>
                <w:numId w:val="12"/>
              </w:numPr>
              <w:ind w:left="200" w:hanging="200"/>
              <w:rPr>
                <w:rFonts w:ascii="Arial" w:hAnsi="Arial" w:cs="Arial"/>
                <w:color w:val="0070C0"/>
                <w:sz w:val="22"/>
              </w:rPr>
            </w:pPr>
            <w:r w:rsidRPr="0074361C">
              <w:rPr>
                <w:rFonts w:ascii="Arial" w:hAnsi="Arial" w:cs="Arial"/>
                <w:bCs/>
                <w:color w:val="0070C0"/>
                <w:sz w:val="22"/>
              </w:rPr>
              <w:t>Growth and development</w:t>
            </w:r>
          </w:p>
        </w:tc>
        <w:tc>
          <w:tcPr>
            <w:tcW w:w="1080" w:type="pct"/>
            <w:gridSpan w:val="3"/>
          </w:tcPr>
          <w:p w14:paraId="292ACFA9" w14:textId="77777777" w:rsidR="00727366" w:rsidRDefault="00727366" w:rsidP="00707381">
            <w:pPr>
              <w:pStyle w:val="ListParagraph"/>
              <w:numPr>
                <w:ilvl w:val="0"/>
                <w:numId w:val="12"/>
              </w:numPr>
              <w:ind w:left="200" w:hanging="200"/>
              <w:rPr>
                <w:rFonts w:ascii="Arial" w:hAnsi="Arial" w:cs="Arial"/>
                <w:sz w:val="22"/>
              </w:rPr>
            </w:pPr>
            <w:r w:rsidRPr="0074361C">
              <w:rPr>
                <w:rFonts w:ascii="Arial" w:hAnsi="Arial" w:cs="Arial"/>
                <w:sz w:val="22"/>
              </w:rPr>
              <w:t xml:space="preserve">Plants and food </w:t>
            </w:r>
          </w:p>
          <w:p w14:paraId="75ABA9BC" w14:textId="334640A5" w:rsidR="00727366" w:rsidRPr="00707381" w:rsidRDefault="00727366" w:rsidP="00707381">
            <w:pPr>
              <w:pStyle w:val="ListParagraph"/>
              <w:numPr>
                <w:ilvl w:val="0"/>
                <w:numId w:val="12"/>
              </w:numPr>
              <w:ind w:left="200" w:hanging="200"/>
              <w:rPr>
                <w:rFonts w:ascii="Arial" w:hAnsi="Arial" w:cs="Arial"/>
                <w:sz w:val="22"/>
              </w:rPr>
            </w:pPr>
            <w:r w:rsidRPr="00707381">
              <w:rPr>
                <w:rFonts w:ascii="Arial" w:hAnsi="Arial" w:cs="Arial"/>
                <w:sz w:val="22"/>
              </w:rPr>
              <w:t>Plants and air</w:t>
            </w:r>
          </w:p>
        </w:tc>
        <w:tc>
          <w:tcPr>
            <w:tcW w:w="712" w:type="pct"/>
            <w:gridSpan w:val="3"/>
          </w:tcPr>
          <w:p w14:paraId="50915A6C" w14:textId="1555B868" w:rsidR="00727366" w:rsidRPr="0074361C"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Food Groups</w:t>
            </w:r>
          </w:p>
        </w:tc>
        <w:tc>
          <w:tcPr>
            <w:tcW w:w="676" w:type="pct"/>
            <w:gridSpan w:val="3"/>
          </w:tcPr>
          <w:p w14:paraId="7E8BB6A7" w14:textId="73C064F1" w:rsidR="00727366" w:rsidRPr="0074361C"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Balanced diets</w:t>
            </w:r>
          </w:p>
        </w:tc>
        <w:tc>
          <w:tcPr>
            <w:tcW w:w="642" w:type="pct"/>
            <w:gridSpan w:val="2"/>
          </w:tcPr>
          <w:p w14:paraId="16C103A0" w14:textId="30E5AF61" w:rsidR="00727366" w:rsidRPr="006B1BC1" w:rsidRDefault="00727366" w:rsidP="006B1BC1">
            <w:pPr>
              <w:pStyle w:val="ListParagraph"/>
              <w:numPr>
                <w:ilvl w:val="0"/>
                <w:numId w:val="12"/>
              </w:numPr>
              <w:ind w:left="200" w:hanging="200"/>
              <w:rPr>
                <w:rFonts w:ascii="Arial" w:hAnsi="Arial" w:cs="Arial"/>
                <w:sz w:val="22"/>
              </w:rPr>
            </w:pPr>
            <w:r w:rsidRPr="0074361C">
              <w:rPr>
                <w:rFonts w:ascii="Arial" w:hAnsi="Arial" w:cs="Arial"/>
                <w:bCs/>
                <w:color w:val="0070C0"/>
                <w:sz w:val="22"/>
              </w:rPr>
              <w:t>Food and feeding</w:t>
            </w:r>
          </w:p>
        </w:tc>
        <w:tc>
          <w:tcPr>
            <w:tcW w:w="910" w:type="pct"/>
            <w:gridSpan w:val="2"/>
          </w:tcPr>
          <w:p w14:paraId="47F8AC73" w14:textId="29900FF5" w:rsidR="00727366" w:rsidRPr="0074361C"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 xml:space="preserve">Different ecosystems </w:t>
            </w:r>
          </w:p>
          <w:p w14:paraId="29FC901F" w14:textId="09C2BBB9" w:rsidR="00727366" w:rsidRPr="0074361C"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 xml:space="preserve">Living and non-living things in ecosystems </w:t>
            </w:r>
          </w:p>
          <w:p w14:paraId="67DB51CA" w14:textId="6AA727B2" w:rsidR="00727366" w:rsidRPr="0074361C"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Food webs</w:t>
            </w:r>
          </w:p>
        </w:tc>
      </w:tr>
      <w:tr w:rsidR="00213278" w:rsidRPr="0074361C" w14:paraId="1EE70EBE" w14:textId="77777777" w:rsidTr="00F500A9">
        <w:trPr>
          <w:trHeight w:val="316"/>
        </w:trPr>
        <w:tc>
          <w:tcPr>
            <w:tcW w:w="507" w:type="pct"/>
            <w:shd w:val="clear" w:color="auto" w:fill="auto"/>
            <w:vAlign w:val="center"/>
          </w:tcPr>
          <w:p w14:paraId="0DC8B703" w14:textId="77777777" w:rsidR="00213278" w:rsidRPr="00A14F5B" w:rsidRDefault="00213278" w:rsidP="00213278">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4493" w:type="pct"/>
            <w:gridSpan w:val="14"/>
          </w:tcPr>
          <w:p w14:paraId="23332C62" w14:textId="15E58A04" w:rsidR="00213278" w:rsidRPr="0074361C" w:rsidRDefault="00213278" w:rsidP="00213278">
            <w:pPr>
              <w:pStyle w:val="ListParagraph"/>
              <w:numPr>
                <w:ilvl w:val="0"/>
                <w:numId w:val="12"/>
              </w:numPr>
              <w:ind w:left="200" w:hanging="200"/>
              <w:rPr>
                <w:rFonts w:ascii="Arial" w:hAnsi="Arial" w:cs="Arial"/>
                <w:sz w:val="22"/>
              </w:rPr>
            </w:pPr>
            <w:r w:rsidRPr="0074361C">
              <w:rPr>
                <w:rFonts w:ascii="Arial" w:hAnsi="Arial" w:cs="Arial"/>
                <w:sz w:val="22"/>
              </w:rPr>
              <w:t xml:space="preserve">Grade 4: Life processes </w:t>
            </w:r>
          </w:p>
          <w:p w14:paraId="7D3A77A6" w14:textId="05AABAAC" w:rsidR="00213278" w:rsidRPr="0074361C" w:rsidRDefault="00213278" w:rsidP="00213278">
            <w:pPr>
              <w:pStyle w:val="ListParagraph"/>
              <w:numPr>
                <w:ilvl w:val="0"/>
                <w:numId w:val="12"/>
              </w:numPr>
              <w:ind w:left="200" w:hanging="200"/>
              <w:rPr>
                <w:rFonts w:ascii="Arial" w:hAnsi="Arial" w:cs="Arial"/>
                <w:sz w:val="22"/>
              </w:rPr>
            </w:pPr>
            <w:r w:rsidRPr="0074361C">
              <w:rPr>
                <w:rFonts w:ascii="Arial" w:hAnsi="Arial" w:cs="Arial"/>
                <w:sz w:val="22"/>
              </w:rPr>
              <w:t xml:space="preserve">Grade 4: Energy and Energy transfer </w:t>
            </w:r>
          </w:p>
          <w:p w14:paraId="20F381C4" w14:textId="77777777" w:rsidR="00213278" w:rsidRDefault="00213278" w:rsidP="00213278">
            <w:pPr>
              <w:pStyle w:val="ListParagraph"/>
              <w:numPr>
                <w:ilvl w:val="0"/>
                <w:numId w:val="12"/>
              </w:numPr>
              <w:ind w:left="200" w:hanging="200"/>
              <w:rPr>
                <w:rFonts w:ascii="Arial" w:hAnsi="Arial" w:cs="Arial"/>
                <w:sz w:val="22"/>
              </w:rPr>
            </w:pPr>
            <w:r w:rsidRPr="0074361C">
              <w:rPr>
                <w:rFonts w:ascii="Arial" w:hAnsi="Arial" w:cs="Arial"/>
                <w:sz w:val="22"/>
              </w:rPr>
              <w:t>Grade 5: Food chains</w:t>
            </w:r>
          </w:p>
          <w:p w14:paraId="2BD82A9A" w14:textId="16CF1208" w:rsidR="00213278" w:rsidRPr="00AB1CEE" w:rsidRDefault="00213278" w:rsidP="00213278">
            <w:pPr>
              <w:pStyle w:val="ListParagraph"/>
              <w:numPr>
                <w:ilvl w:val="0"/>
                <w:numId w:val="12"/>
              </w:numPr>
              <w:ind w:left="200" w:hanging="200"/>
              <w:rPr>
                <w:rFonts w:ascii="Arial" w:hAnsi="Arial" w:cs="Arial"/>
                <w:sz w:val="22"/>
              </w:rPr>
            </w:pPr>
            <w:r w:rsidRPr="00AB1CEE">
              <w:rPr>
                <w:rFonts w:ascii="Arial" w:hAnsi="Arial" w:cs="Arial"/>
                <w:sz w:val="22"/>
              </w:rPr>
              <w:t xml:space="preserve">Grade 5: </w:t>
            </w:r>
            <w:r w:rsidRPr="00AB1CEE">
              <w:rPr>
                <w:rFonts w:ascii="Arial" w:hAnsi="Arial" w:cs="Arial"/>
                <w:bCs/>
                <w:sz w:val="22"/>
              </w:rPr>
              <w:t>Life Cycles</w:t>
            </w:r>
          </w:p>
        </w:tc>
      </w:tr>
      <w:tr w:rsidR="00727366" w:rsidRPr="0074361C" w14:paraId="4BCB70C6" w14:textId="77777777" w:rsidTr="00727366">
        <w:trPr>
          <w:trHeight w:val="1583"/>
        </w:trPr>
        <w:tc>
          <w:tcPr>
            <w:tcW w:w="507" w:type="pct"/>
            <w:shd w:val="clear" w:color="auto" w:fill="auto"/>
            <w:vAlign w:val="center"/>
          </w:tcPr>
          <w:p w14:paraId="212D5CBA" w14:textId="1D80764D" w:rsidR="00727366" w:rsidRPr="00A14F5B" w:rsidRDefault="00727366" w:rsidP="00213278">
            <w:pPr>
              <w:jc w:val="center"/>
              <w:rPr>
                <w:rFonts w:ascii="Arial Narrow" w:hAnsi="Arial Narrow" w:cs="Arial"/>
                <w:b/>
                <w:sz w:val="28"/>
                <w:szCs w:val="28"/>
              </w:rPr>
            </w:pPr>
            <w:r w:rsidRPr="00A14F5B">
              <w:rPr>
                <w:rFonts w:ascii="Arial Narrow" w:hAnsi="Arial Narrow" w:cs="Arial"/>
                <w:b/>
                <w:sz w:val="28"/>
                <w:szCs w:val="28"/>
              </w:rPr>
              <w:t xml:space="preserve">Resources </w:t>
            </w:r>
            <w:r w:rsidRPr="00A14F5B">
              <w:rPr>
                <w:rFonts w:ascii="Arial Narrow" w:hAnsi="Arial Narrow" w:cs="Arial"/>
                <w:sz w:val="28"/>
                <w:szCs w:val="28"/>
              </w:rPr>
              <w:t xml:space="preserve">(other than textbook) </w:t>
            </w:r>
            <w:r>
              <w:rPr>
                <w:rFonts w:ascii="Arial Narrow" w:hAnsi="Arial Narrow" w:cs="Arial"/>
                <w:b/>
                <w:sz w:val="28"/>
                <w:szCs w:val="28"/>
              </w:rPr>
              <w:t xml:space="preserve">to enhance </w:t>
            </w:r>
            <w:r w:rsidRPr="00A14F5B">
              <w:rPr>
                <w:rFonts w:ascii="Arial Narrow" w:hAnsi="Arial Narrow" w:cs="Arial"/>
                <w:b/>
                <w:sz w:val="28"/>
                <w:szCs w:val="28"/>
              </w:rPr>
              <w:t>learning</w:t>
            </w:r>
          </w:p>
        </w:tc>
        <w:tc>
          <w:tcPr>
            <w:tcW w:w="473" w:type="pct"/>
          </w:tcPr>
          <w:p w14:paraId="29D92F12" w14:textId="153BE76B" w:rsidR="00727366" w:rsidRPr="00D97E46" w:rsidRDefault="00727366" w:rsidP="00213278">
            <w:pPr>
              <w:pStyle w:val="ListParagraph"/>
              <w:numPr>
                <w:ilvl w:val="0"/>
                <w:numId w:val="12"/>
              </w:numPr>
              <w:ind w:left="200" w:hanging="200"/>
              <w:rPr>
                <w:rFonts w:ascii="Arial" w:hAnsi="Arial" w:cs="Arial"/>
                <w:bCs/>
                <w:color w:val="0070C0"/>
                <w:sz w:val="22"/>
              </w:rPr>
            </w:pPr>
            <w:r w:rsidRPr="00D97E46">
              <w:rPr>
                <w:rFonts w:ascii="Arial" w:hAnsi="Arial" w:cs="Arial"/>
                <w:bCs/>
                <w:color w:val="0070C0"/>
                <w:sz w:val="22"/>
              </w:rPr>
              <w:t>Pictures of different stages in the development of various plants and animals</w:t>
            </w:r>
          </w:p>
        </w:tc>
        <w:tc>
          <w:tcPr>
            <w:tcW w:w="1080" w:type="pct"/>
            <w:gridSpan w:val="3"/>
          </w:tcPr>
          <w:p w14:paraId="4B5ED18F" w14:textId="77777777" w:rsidR="00727366" w:rsidRPr="0074361C"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 xml:space="preserve">Glucose powder, maize flour, iodine solution, plastic droppers, </w:t>
            </w:r>
          </w:p>
          <w:p w14:paraId="0F9A2847" w14:textId="77777777" w:rsidR="00727366" w:rsidRPr="0074361C"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Examples of foods such as cooked rice, flour, potato, bread, oil, boiled egg, cheese.</w:t>
            </w:r>
          </w:p>
          <w:p w14:paraId="5FD66736" w14:textId="2807F0A7" w:rsidR="00727366" w:rsidRPr="00213278" w:rsidRDefault="00727366" w:rsidP="00213278">
            <w:pPr>
              <w:pStyle w:val="ListParagraph"/>
              <w:numPr>
                <w:ilvl w:val="0"/>
                <w:numId w:val="12"/>
              </w:numPr>
              <w:ind w:left="200" w:hanging="200"/>
              <w:rPr>
                <w:rFonts w:ascii="Arial" w:hAnsi="Arial" w:cs="Arial"/>
                <w:sz w:val="22"/>
              </w:rPr>
            </w:pPr>
            <w:r w:rsidRPr="0074361C">
              <w:rPr>
                <w:rFonts w:ascii="Arial" w:hAnsi="Arial" w:cs="Arial"/>
                <w:sz w:val="22"/>
              </w:rPr>
              <w:t>Video clips from the internet</w:t>
            </w:r>
          </w:p>
        </w:tc>
        <w:tc>
          <w:tcPr>
            <w:tcW w:w="710" w:type="pct"/>
            <w:gridSpan w:val="2"/>
          </w:tcPr>
          <w:p w14:paraId="7FE7FEC1" w14:textId="14ECD1E6"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Examples of different foods representing the different food groups and food packaging</w:t>
            </w:r>
          </w:p>
        </w:tc>
        <w:tc>
          <w:tcPr>
            <w:tcW w:w="676" w:type="pct"/>
            <w:gridSpan w:val="3"/>
          </w:tcPr>
          <w:p w14:paraId="052CB76C" w14:textId="77777777"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Lists of different diets</w:t>
            </w:r>
          </w:p>
          <w:p w14:paraId="699A8D11" w14:textId="1F8556E5"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Pictures and information about food-related illnesses</w:t>
            </w:r>
          </w:p>
        </w:tc>
        <w:tc>
          <w:tcPr>
            <w:tcW w:w="644" w:type="pct"/>
            <w:gridSpan w:val="3"/>
          </w:tcPr>
          <w:p w14:paraId="2EB6B3A0" w14:textId="32E06158" w:rsidR="00727366" w:rsidRPr="006B1BC1" w:rsidRDefault="00727366" w:rsidP="006B1BC1">
            <w:pPr>
              <w:pStyle w:val="ListParagraph"/>
              <w:numPr>
                <w:ilvl w:val="0"/>
                <w:numId w:val="12"/>
              </w:numPr>
              <w:ind w:left="200" w:hanging="200"/>
              <w:rPr>
                <w:rFonts w:ascii="Arial" w:hAnsi="Arial" w:cs="Arial"/>
                <w:sz w:val="22"/>
              </w:rPr>
            </w:pPr>
            <w:r w:rsidRPr="00D97E46">
              <w:rPr>
                <w:rFonts w:ascii="Arial" w:hAnsi="Arial" w:cs="Arial"/>
                <w:bCs/>
                <w:color w:val="0070C0"/>
                <w:sz w:val="22"/>
              </w:rPr>
              <w:t>Pictures of various plants and animals</w:t>
            </w:r>
          </w:p>
        </w:tc>
        <w:tc>
          <w:tcPr>
            <w:tcW w:w="910" w:type="pct"/>
            <w:gridSpan w:val="2"/>
          </w:tcPr>
          <w:p w14:paraId="70FBDC76" w14:textId="5A634E10"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Pictures of ecosystems such as rivers, mountains, sea, rocky shore, ponds, wetlands, grasslands, forests, and deserts</w:t>
            </w:r>
          </w:p>
        </w:tc>
      </w:tr>
      <w:tr w:rsidR="00727366" w:rsidRPr="0074361C" w14:paraId="0832209B" w14:textId="77777777" w:rsidTr="00727366">
        <w:trPr>
          <w:trHeight w:val="472"/>
        </w:trPr>
        <w:tc>
          <w:tcPr>
            <w:tcW w:w="507" w:type="pct"/>
            <w:shd w:val="clear" w:color="auto" w:fill="auto"/>
            <w:vAlign w:val="center"/>
          </w:tcPr>
          <w:p w14:paraId="56B228CE" w14:textId="77777777" w:rsidR="00727366" w:rsidRPr="00A14F5B" w:rsidRDefault="00727366" w:rsidP="00213278">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473" w:type="pct"/>
          </w:tcPr>
          <w:p w14:paraId="2A4A3291" w14:textId="77777777" w:rsidR="00727366" w:rsidRPr="00D97E46" w:rsidRDefault="00727366" w:rsidP="00213278">
            <w:pPr>
              <w:pStyle w:val="ListParagraph"/>
              <w:numPr>
                <w:ilvl w:val="0"/>
                <w:numId w:val="12"/>
              </w:numPr>
              <w:ind w:left="200" w:hanging="200"/>
              <w:rPr>
                <w:rFonts w:ascii="Arial" w:hAnsi="Arial" w:cs="Arial"/>
                <w:bCs/>
                <w:color w:val="0070C0"/>
                <w:sz w:val="22"/>
              </w:rPr>
            </w:pPr>
            <w:r w:rsidRPr="00D97E46">
              <w:rPr>
                <w:rFonts w:ascii="Arial" w:hAnsi="Arial" w:cs="Arial"/>
                <w:bCs/>
                <w:color w:val="0070C0"/>
                <w:sz w:val="22"/>
              </w:rPr>
              <w:t>Explain the 4 stages in the life cycle of a flowering plant.</w:t>
            </w:r>
          </w:p>
          <w:p w14:paraId="1476FD5F" w14:textId="4C4CBFA9" w:rsidR="00727366" w:rsidRPr="00D97E46" w:rsidRDefault="00727366" w:rsidP="00213278">
            <w:pPr>
              <w:pStyle w:val="ListParagraph"/>
              <w:numPr>
                <w:ilvl w:val="0"/>
                <w:numId w:val="12"/>
              </w:numPr>
              <w:ind w:left="200" w:hanging="200"/>
              <w:rPr>
                <w:rFonts w:ascii="Arial" w:hAnsi="Arial" w:cs="Arial"/>
                <w:bCs/>
                <w:color w:val="0070C0"/>
                <w:sz w:val="22"/>
              </w:rPr>
            </w:pPr>
            <w:r w:rsidRPr="00D97E46">
              <w:rPr>
                <w:rFonts w:ascii="Arial" w:hAnsi="Arial" w:cs="Arial"/>
                <w:bCs/>
                <w:color w:val="0070C0"/>
                <w:sz w:val="22"/>
              </w:rPr>
              <w:t>Describe the different stages in the life cycle of an animal</w:t>
            </w:r>
          </w:p>
        </w:tc>
        <w:tc>
          <w:tcPr>
            <w:tcW w:w="1080" w:type="pct"/>
            <w:gridSpan w:val="3"/>
          </w:tcPr>
          <w:p w14:paraId="57E324E7" w14:textId="0C21CDE3"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Explain and illustrate how plants make food. </w:t>
            </w:r>
          </w:p>
          <w:p w14:paraId="78F42647" w14:textId="77777777" w:rsidR="00727366"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Compare glucose sugar (such as glucose sweets) and starch (such as maize flour) according to their taste and colour. </w:t>
            </w:r>
          </w:p>
          <w:p w14:paraId="2A1A7BD9" w14:textId="64A11BD1" w:rsidR="00727366" w:rsidRPr="007252EF"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Test various foods for the presence of starch with iodine solution (e.g. cooked rice, flour, potato, bread, oil, boiled egg, cheese, etc.) </w:t>
            </w:r>
          </w:p>
        </w:tc>
        <w:tc>
          <w:tcPr>
            <w:tcW w:w="1386" w:type="pct"/>
            <w:gridSpan w:val="5"/>
          </w:tcPr>
          <w:p w14:paraId="7F21B820" w14:textId="77777777"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Classifying food into the different food groups, namely, Carbohydrates, Proteins and Fats and oils, vitamins, and minerals. </w:t>
            </w:r>
          </w:p>
          <w:p w14:paraId="4BA1B177" w14:textId="77777777"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State reasons why each food group is important in our diet. </w:t>
            </w:r>
          </w:p>
          <w:p w14:paraId="18E2C84B" w14:textId="77777777" w:rsidR="00727366"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Read labels on food packaging to look for the nutrients and/or the additives in the food. Explain if each of the additives make these products healthier or less healthy to eat? </w:t>
            </w:r>
          </w:p>
          <w:p w14:paraId="4F2AA755" w14:textId="77777777"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Carefully study various diets to evaluate if they contain all the food groups / balanced diet?</w:t>
            </w:r>
          </w:p>
          <w:p w14:paraId="385CD814" w14:textId="326249A9"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Explain why different portions of the different food groups are necessary for a balanced diet Discuss various diseases caused by an unhealthy diet such as tooth decay, obesity, diabetes or deficiency diseases.</w:t>
            </w:r>
          </w:p>
        </w:tc>
        <w:tc>
          <w:tcPr>
            <w:tcW w:w="644" w:type="pct"/>
            <w:gridSpan w:val="3"/>
          </w:tcPr>
          <w:p w14:paraId="5CA2DC7B" w14:textId="77777777" w:rsidR="00727366" w:rsidRPr="00D97E46" w:rsidRDefault="00727366" w:rsidP="002D32DE">
            <w:pPr>
              <w:pStyle w:val="ListParagraph"/>
              <w:numPr>
                <w:ilvl w:val="0"/>
                <w:numId w:val="12"/>
              </w:numPr>
              <w:ind w:left="200" w:hanging="200"/>
              <w:rPr>
                <w:rFonts w:ascii="Arial" w:hAnsi="Arial" w:cs="Arial"/>
                <w:bCs/>
                <w:color w:val="0070C0"/>
                <w:sz w:val="22"/>
              </w:rPr>
            </w:pPr>
            <w:r w:rsidRPr="00D97E46">
              <w:rPr>
                <w:rFonts w:ascii="Arial" w:hAnsi="Arial" w:cs="Arial"/>
                <w:bCs/>
                <w:color w:val="0070C0"/>
                <w:sz w:val="22"/>
              </w:rPr>
              <w:t>Describe how each living thing gets food and how energy is passed from one organism to the next.</w:t>
            </w:r>
          </w:p>
          <w:p w14:paraId="6909376F" w14:textId="77777777" w:rsidR="00727366" w:rsidRDefault="00727366" w:rsidP="007252EF">
            <w:pPr>
              <w:pStyle w:val="ListParagraph"/>
              <w:numPr>
                <w:ilvl w:val="0"/>
                <w:numId w:val="12"/>
              </w:numPr>
              <w:ind w:left="200" w:hanging="200"/>
              <w:rPr>
                <w:rFonts w:ascii="Arial" w:hAnsi="Arial" w:cs="Arial"/>
                <w:bCs/>
                <w:color w:val="0070C0"/>
                <w:sz w:val="22"/>
              </w:rPr>
            </w:pPr>
            <w:r w:rsidRPr="00D97E46">
              <w:rPr>
                <w:rFonts w:ascii="Arial" w:hAnsi="Arial" w:cs="Arial"/>
                <w:bCs/>
                <w:color w:val="0070C0"/>
                <w:sz w:val="22"/>
              </w:rPr>
              <w:t xml:space="preserve">Sequence plants and animals to make up a proper food chain in which the energy is transferred from one organism to the next with up to four organisms each, describing their relationships. </w:t>
            </w:r>
          </w:p>
          <w:p w14:paraId="3A945559" w14:textId="285A21B4" w:rsidR="00727366" w:rsidRPr="007252EF" w:rsidRDefault="00727366" w:rsidP="007252EF">
            <w:pPr>
              <w:pStyle w:val="ListParagraph"/>
              <w:numPr>
                <w:ilvl w:val="0"/>
                <w:numId w:val="12"/>
              </w:numPr>
              <w:ind w:left="200" w:hanging="200"/>
              <w:rPr>
                <w:rFonts w:ascii="Arial" w:hAnsi="Arial" w:cs="Arial"/>
                <w:bCs/>
                <w:color w:val="0070C0"/>
                <w:sz w:val="22"/>
              </w:rPr>
            </w:pPr>
            <w:r w:rsidRPr="00D97E46">
              <w:rPr>
                <w:rFonts w:ascii="Arial" w:hAnsi="Arial" w:cs="Arial"/>
                <w:bCs/>
                <w:color w:val="0070C0"/>
                <w:sz w:val="22"/>
              </w:rPr>
              <w:t>Classify the animals according to their feeding relationships (as herbivores, omnivores, carnivores, scavengers or decomposers)</w:t>
            </w:r>
          </w:p>
        </w:tc>
        <w:tc>
          <w:tcPr>
            <w:tcW w:w="910" w:type="pct"/>
            <w:gridSpan w:val="2"/>
          </w:tcPr>
          <w:p w14:paraId="58F7CF49" w14:textId="69108A3E"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Describe different types of ecosystems on our planet. </w:t>
            </w:r>
          </w:p>
          <w:p w14:paraId="35D800E2" w14:textId="4048FC59"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 xml:space="preserve">Identify an ecosystem, describe, and draw the feeding relationships (food webs) within it. </w:t>
            </w:r>
          </w:p>
          <w:p w14:paraId="6023A287" w14:textId="33C3702B" w:rsidR="00727366" w:rsidRPr="0074361C" w:rsidRDefault="00727366" w:rsidP="007252EF">
            <w:pPr>
              <w:pStyle w:val="ListParagraph"/>
              <w:numPr>
                <w:ilvl w:val="0"/>
                <w:numId w:val="12"/>
              </w:numPr>
              <w:ind w:left="200" w:hanging="200"/>
              <w:rPr>
                <w:rFonts w:ascii="Arial" w:hAnsi="Arial" w:cs="Arial"/>
                <w:sz w:val="22"/>
              </w:rPr>
            </w:pPr>
            <w:r w:rsidRPr="0074361C">
              <w:rPr>
                <w:rFonts w:ascii="Arial" w:hAnsi="Arial" w:cs="Arial"/>
                <w:sz w:val="22"/>
              </w:rPr>
              <w:t>Investigate an ecosystem in or near the school grounds. Mark out the area with the sticks and string using the quadrant method, ensuring that you do not damage any of the plants and animals. Study both the living and non-living thing within the ecosystem. Identify the possible threats to this ecosystem and possible ways to overcome them.</w:t>
            </w:r>
          </w:p>
        </w:tc>
      </w:tr>
      <w:tr w:rsidR="00727366" w:rsidRPr="0074361C" w14:paraId="1E3B2CBA" w14:textId="77777777" w:rsidTr="00727366">
        <w:trPr>
          <w:trHeight w:val="389"/>
        </w:trPr>
        <w:tc>
          <w:tcPr>
            <w:tcW w:w="507" w:type="pct"/>
            <w:shd w:val="clear" w:color="auto" w:fill="auto"/>
            <w:vAlign w:val="center"/>
          </w:tcPr>
          <w:p w14:paraId="1B9AFE21" w14:textId="0F3258AA" w:rsidR="00727366" w:rsidRPr="00A14F5B" w:rsidRDefault="00727366" w:rsidP="00213278">
            <w:pPr>
              <w:jc w:val="center"/>
              <w:rPr>
                <w:rFonts w:ascii="Arial Narrow" w:hAnsi="Arial Narrow" w:cs="Arial"/>
                <w:b/>
                <w:sz w:val="28"/>
                <w:szCs w:val="28"/>
              </w:rPr>
            </w:pPr>
            <w:r w:rsidRPr="00A14F5B">
              <w:rPr>
                <w:rFonts w:ascii="Arial Narrow" w:hAnsi="Arial Narrow" w:cs="Arial"/>
                <w:b/>
                <w:sz w:val="28"/>
                <w:szCs w:val="28"/>
              </w:rPr>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4493" w:type="pct"/>
            <w:gridSpan w:val="14"/>
            <w:tcBorders>
              <w:top w:val="dashed" w:sz="4" w:space="0" w:color="000000"/>
              <w:left w:val="nil"/>
              <w:bottom w:val="single" w:sz="4" w:space="0" w:color="000000"/>
              <w:right w:val="nil"/>
            </w:tcBorders>
            <w:vAlign w:val="center"/>
          </w:tcPr>
          <w:p w14:paraId="08321127" w14:textId="69A43966" w:rsidR="00727366" w:rsidRPr="00D45629" w:rsidRDefault="00727366" w:rsidP="00B4412A">
            <w:pPr>
              <w:pStyle w:val="ListParagraph"/>
              <w:numPr>
                <w:ilvl w:val="0"/>
                <w:numId w:val="11"/>
              </w:numPr>
              <w:ind w:left="225" w:hanging="225"/>
              <w:rPr>
                <w:rFonts w:ascii="Arial" w:hAnsi="Arial" w:cs="Arial"/>
                <w:sz w:val="22"/>
              </w:rPr>
            </w:pPr>
            <w:r w:rsidRPr="00D45629">
              <w:rPr>
                <w:rFonts w:ascii="Arial" w:hAnsi="Arial" w:cs="Arial"/>
                <w:sz w:val="22"/>
              </w:rPr>
              <w:t>Practical/Investigation</w:t>
            </w:r>
          </w:p>
          <w:p w14:paraId="4EAD5E53" w14:textId="7B730FCC" w:rsidR="00727366" w:rsidRPr="00D45629" w:rsidRDefault="00727366" w:rsidP="00B4412A">
            <w:pPr>
              <w:pStyle w:val="ListParagraph"/>
              <w:numPr>
                <w:ilvl w:val="0"/>
                <w:numId w:val="11"/>
              </w:numPr>
              <w:ind w:left="225" w:hanging="225"/>
              <w:rPr>
                <w:rFonts w:ascii="Arial" w:hAnsi="Arial" w:cs="Arial"/>
                <w:sz w:val="22"/>
              </w:rPr>
            </w:pPr>
            <w:r w:rsidRPr="00D45629">
              <w:rPr>
                <w:rFonts w:ascii="Arial" w:hAnsi="Arial" w:cs="Arial"/>
                <w:sz w:val="22"/>
              </w:rPr>
              <w:t>Test</w:t>
            </w:r>
          </w:p>
        </w:tc>
      </w:tr>
    </w:tbl>
    <w:p w14:paraId="05E6A924" w14:textId="253CD078" w:rsidR="00D05856" w:rsidRPr="0074361C" w:rsidRDefault="0074361C" w:rsidP="0074361C">
      <w:pPr>
        <w:spacing w:after="240" w:line="240" w:lineRule="auto"/>
        <w:rPr>
          <w:rFonts w:ascii="Arial" w:hAnsi="Arial" w:cs="Arial"/>
          <w:b/>
          <w:sz w:val="28"/>
          <w:szCs w:val="48"/>
        </w:rPr>
      </w:pPr>
      <w:r>
        <w:rPr>
          <w:rFonts w:ascii="Arial" w:hAnsi="Arial" w:cs="Arial"/>
          <w:b/>
          <w:sz w:val="28"/>
          <w:szCs w:val="48"/>
        </w:rPr>
        <w:lastRenderedPageBreak/>
        <w:t>Matter and Materials</w:t>
      </w:r>
    </w:p>
    <w:tbl>
      <w:tblPr>
        <w:tblStyle w:val="TableGrid"/>
        <w:tblW w:w="5000" w:type="pct"/>
        <w:tblLayout w:type="fixed"/>
        <w:tblCellMar>
          <w:top w:w="85" w:type="dxa"/>
          <w:left w:w="85" w:type="dxa"/>
          <w:bottom w:w="85" w:type="dxa"/>
          <w:right w:w="85" w:type="dxa"/>
        </w:tblCellMar>
        <w:tblLook w:val="04A0" w:firstRow="1" w:lastRow="0" w:firstColumn="1" w:lastColumn="0" w:noHBand="0" w:noVBand="1"/>
      </w:tblPr>
      <w:tblGrid>
        <w:gridCol w:w="2080"/>
        <w:gridCol w:w="1887"/>
        <w:gridCol w:w="1841"/>
        <w:gridCol w:w="1933"/>
        <w:gridCol w:w="1887"/>
        <w:gridCol w:w="856"/>
        <w:gridCol w:w="1032"/>
        <w:gridCol w:w="956"/>
        <w:gridCol w:w="931"/>
        <w:gridCol w:w="1887"/>
        <w:gridCol w:w="1866"/>
        <w:gridCol w:w="1917"/>
        <w:gridCol w:w="1896"/>
      </w:tblGrid>
      <w:tr w:rsidR="00CA5B20" w:rsidRPr="0074361C" w14:paraId="573074BE" w14:textId="77777777" w:rsidTr="00CA5B20">
        <w:trPr>
          <w:trHeight w:val="500"/>
        </w:trPr>
        <w:tc>
          <w:tcPr>
            <w:tcW w:w="496" w:type="pct"/>
            <w:shd w:val="clear" w:color="auto" w:fill="auto"/>
            <w:vAlign w:val="center"/>
          </w:tcPr>
          <w:p w14:paraId="5F236F10" w14:textId="77777777" w:rsidR="00364B57" w:rsidRPr="00A14F5B" w:rsidRDefault="00364B57" w:rsidP="00D45629">
            <w:pPr>
              <w:jc w:val="center"/>
              <w:rPr>
                <w:rFonts w:ascii="Arial Narrow" w:hAnsi="Arial Narrow" w:cs="Arial"/>
                <w:b/>
                <w:sz w:val="28"/>
                <w:szCs w:val="28"/>
              </w:rPr>
            </w:pPr>
            <w:r w:rsidRPr="00A14F5B">
              <w:rPr>
                <w:rFonts w:ascii="Arial Narrow" w:hAnsi="Arial Narrow" w:cs="Arial"/>
                <w:b/>
                <w:sz w:val="28"/>
                <w:szCs w:val="28"/>
              </w:rPr>
              <w:t>Term 2</w:t>
            </w:r>
          </w:p>
          <w:p w14:paraId="6D6890A0" w14:textId="77777777" w:rsidR="00364B57" w:rsidRPr="00A14F5B" w:rsidRDefault="00364B57" w:rsidP="00D45629">
            <w:pPr>
              <w:jc w:val="center"/>
              <w:rPr>
                <w:rFonts w:ascii="Arial Narrow" w:hAnsi="Arial Narrow" w:cs="Arial"/>
                <w:b/>
                <w:sz w:val="28"/>
                <w:szCs w:val="28"/>
              </w:rPr>
            </w:pPr>
            <w:r w:rsidRPr="00A14F5B">
              <w:rPr>
                <w:rFonts w:ascii="Arial Narrow" w:hAnsi="Arial Narrow" w:cs="Arial"/>
                <w:b/>
                <w:sz w:val="28"/>
                <w:szCs w:val="28"/>
              </w:rPr>
              <w:t>51 days</w:t>
            </w:r>
          </w:p>
        </w:tc>
        <w:tc>
          <w:tcPr>
            <w:tcW w:w="450" w:type="pct"/>
            <w:vAlign w:val="center"/>
          </w:tcPr>
          <w:p w14:paraId="7D60D205" w14:textId="347E3764" w:rsidR="00364B57" w:rsidRPr="0074361C" w:rsidRDefault="00364B57" w:rsidP="00D45629">
            <w:pPr>
              <w:pBdr>
                <w:top w:val="nil"/>
                <w:left w:val="nil"/>
                <w:bottom w:val="nil"/>
                <w:right w:val="nil"/>
                <w:between w:val="nil"/>
              </w:pBdr>
              <w:jc w:val="center"/>
              <w:rPr>
                <w:rFonts w:ascii="Arial" w:hAnsi="Arial" w:cs="Arial"/>
                <w:b/>
                <w:sz w:val="22"/>
              </w:rPr>
            </w:pPr>
            <w:r>
              <w:rPr>
                <w:rFonts w:ascii="Arial" w:hAnsi="Arial" w:cs="Arial"/>
                <w:b/>
                <w:sz w:val="22"/>
              </w:rPr>
              <w:t>Week 1</w:t>
            </w:r>
          </w:p>
        </w:tc>
        <w:tc>
          <w:tcPr>
            <w:tcW w:w="439" w:type="pct"/>
            <w:vAlign w:val="center"/>
          </w:tcPr>
          <w:p w14:paraId="67E95F14" w14:textId="04211660"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2</w:t>
            </w:r>
          </w:p>
        </w:tc>
        <w:tc>
          <w:tcPr>
            <w:tcW w:w="461" w:type="pct"/>
            <w:vAlign w:val="center"/>
          </w:tcPr>
          <w:p w14:paraId="242519CE" w14:textId="0EA42FEA"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3</w:t>
            </w:r>
          </w:p>
        </w:tc>
        <w:tc>
          <w:tcPr>
            <w:tcW w:w="450" w:type="pct"/>
            <w:vAlign w:val="center"/>
          </w:tcPr>
          <w:p w14:paraId="7A0ACD3D" w14:textId="58DFE536"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4</w:t>
            </w:r>
          </w:p>
        </w:tc>
        <w:tc>
          <w:tcPr>
            <w:tcW w:w="450" w:type="pct"/>
            <w:gridSpan w:val="2"/>
            <w:vAlign w:val="center"/>
          </w:tcPr>
          <w:p w14:paraId="6BBB1374" w14:textId="7BB7DB8B"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5</w:t>
            </w:r>
          </w:p>
        </w:tc>
        <w:tc>
          <w:tcPr>
            <w:tcW w:w="450" w:type="pct"/>
            <w:gridSpan w:val="2"/>
            <w:vAlign w:val="center"/>
          </w:tcPr>
          <w:p w14:paraId="1BF05805" w14:textId="41977454" w:rsidR="00364B57" w:rsidRPr="0074361C" w:rsidRDefault="00364B57" w:rsidP="00D45629">
            <w:pPr>
              <w:jc w:val="center"/>
              <w:rPr>
                <w:rFonts w:ascii="Arial" w:hAnsi="Arial" w:cs="Arial"/>
                <w:b/>
                <w:sz w:val="22"/>
              </w:rPr>
            </w:pPr>
            <w:r w:rsidRPr="0074361C">
              <w:rPr>
                <w:rFonts w:ascii="Arial" w:hAnsi="Arial" w:cs="Arial"/>
                <w:b/>
                <w:sz w:val="22"/>
              </w:rPr>
              <w:t>Week 6</w:t>
            </w:r>
          </w:p>
        </w:tc>
        <w:tc>
          <w:tcPr>
            <w:tcW w:w="450" w:type="pct"/>
            <w:vAlign w:val="center"/>
          </w:tcPr>
          <w:p w14:paraId="797B7328" w14:textId="15BFE1A8" w:rsidR="00364B57" w:rsidRPr="0074361C" w:rsidRDefault="00364B57" w:rsidP="00D45629">
            <w:pPr>
              <w:jc w:val="center"/>
              <w:rPr>
                <w:rFonts w:ascii="Arial" w:hAnsi="Arial" w:cs="Arial"/>
                <w:b/>
                <w:sz w:val="22"/>
              </w:rPr>
            </w:pPr>
            <w:r w:rsidRPr="0074361C">
              <w:rPr>
                <w:rFonts w:ascii="Arial" w:hAnsi="Arial" w:cs="Arial"/>
                <w:b/>
                <w:sz w:val="22"/>
              </w:rPr>
              <w:t>Week 7</w:t>
            </w:r>
          </w:p>
        </w:tc>
        <w:tc>
          <w:tcPr>
            <w:tcW w:w="444" w:type="pct"/>
            <w:vAlign w:val="center"/>
          </w:tcPr>
          <w:p w14:paraId="6A3F74AB" w14:textId="35349B63" w:rsidR="00364B57" w:rsidRPr="0074361C" w:rsidRDefault="00364B57" w:rsidP="00D45629">
            <w:pPr>
              <w:jc w:val="center"/>
              <w:rPr>
                <w:rFonts w:ascii="Arial" w:hAnsi="Arial" w:cs="Arial"/>
                <w:b/>
                <w:sz w:val="22"/>
              </w:rPr>
            </w:pPr>
            <w:r w:rsidRPr="0074361C">
              <w:rPr>
                <w:rFonts w:ascii="Arial" w:hAnsi="Arial" w:cs="Arial"/>
                <w:b/>
                <w:sz w:val="22"/>
              </w:rPr>
              <w:t>Week 8</w:t>
            </w:r>
          </w:p>
        </w:tc>
        <w:tc>
          <w:tcPr>
            <w:tcW w:w="457" w:type="pct"/>
            <w:vAlign w:val="center"/>
          </w:tcPr>
          <w:p w14:paraId="02BF4831" w14:textId="51C2F894" w:rsidR="00364B57" w:rsidRPr="0074361C" w:rsidRDefault="00364B57" w:rsidP="00D45629">
            <w:pPr>
              <w:jc w:val="center"/>
              <w:rPr>
                <w:rFonts w:ascii="Arial" w:hAnsi="Arial" w:cs="Arial"/>
                <w:b/>
                <w:sz w:val="22"/>
              </w:rPr>
            </w:pPr>
            <w:r w:rsidRPr="0074361C">
              <w:rPr>
                <w:rFonts w:ascii="Arial" w:hAnsi="Arial" w:cs="Arial"/>
                <w:b/>
                <w:sz w:val="22"/>
              </w:rPr>
              <w:t>Week 9</w:t>
            </w:r>
          </w:p>
        </w:tc>
        <w:tc>
          <w:tcPr>
            <w:tcW w:w="453" w:type="pct"/>
            <w:vAlign w:val="center"/>
          </w:tcPr>
          <w:p w14:paraId="04BD6C6F" w14:textId="53652261" w:rsidR="00364B57" w:rsidRPr="0074361C" w:rsidRDefault="00364B57" w:rsidP="00D45629">
            <w:pPr>
              <w:jc w:val="center"/>
              <w:rPr>
                <w:rFonts w:ascii="Arial" w:hAnsi="Arial" w:cs="Arial"/>
                <w:b/>
                <w:sz w:val="22"/>
              </w:rPr>
            </w:pPr>
            <w:r w:rsidRPr="0074361C">
              <w:rPr>
                <w:rFonts w:ascii="Arial" w:hAnsi="Arial" w:cs="Arial"/>
                <w:b/>
                <w:sz w:val="22"/>
              </w:rPr>
              <w:t>Week 10</w:t>
            </w:r>
          </w:p>
        </w:tc>
      </w:tr>
      <w:tr w:rsidR="00970362" w:rsidRPr="0074361C" w14:paraId="36822DB4" w14:textId="77777777" w:rsidTr="00970362">
        <w:trPr>
          <w:trHeight w:val="674"/>
        </w:trPr>
        <w:tc>
          <w:tcPr>
            <w:tcW w:w="496" w:type="pct"/>
            <w:shd w:val="clear" w:color="auto" w:fill="auto"/>
            <w:vAlign w:val="center"/>
          </w:tcPr>
          <w:p w14:paraId="78FB78A8"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CAPS Topic</w:t>
            </w:r>
          </w:p>
        </w:tc>
        <w:tc>
          <w:tcPr>
            <w:tcW w:w="450" w:type="pct"/>
            <w:shd w:val="clear" w:color="auto" w:fill="auto"/>
          </w:tcPr>
          <w:p w14:paraId="2594D2A9" w14:textId="77777777" w:rsidR="00364B57" w:rsidRPr="0074361C" w:rsidRDefault="00364B57" w:rsidP="005714E3">
            <w:pPr>
              <w:rPr>
                <w:rFonts w:ascii="Arial" w:hAnsi="Arial" w:cs="Arial"/>
                <w:b/>
                <w:sz w:val="22"/>
              </w:rPr>
            </w:pPr>
            <w:r w:rsidRPr="0074361C">
              <w:rPr>
                <w:rFonts w:ascii="Arial" w:hAnsi="Arial" w:cs="Arial"/>
                <w:b/>
                <w:sz w:val="22"/>
              </w:rPr>
              <w:t>Solids, Liquids</w:t>
            </w:r>
          </w:p>
          <w:p w14:paraId="13F39032" w14:textId="77777777" w:rsidR="00364B57" w:rsidRDefault="00364B57" w:rsidP="005714E3">
            <w:pPr>
              <w:rPr>
                <w:rFonts w:ascii="Arial" w:hAnsi="Arial" w:cs="Arial"/>
                <w:b/>
                <w:sz w:val="22"/>
              </w:rPr>
            </w:pPr>
            <w:r w:rsidRPr="0074361C">
              <w:rPr>
                <w:rFonts w:ascii="Arial" w:hAnsi="Arial" w:cs="Arial"/>
                <w:b/>
                <w:sz w:val="22"/>
              </w:rPr>
              <w:t xml:space="preserve">and gases </w:t>
            </w:r>
          </w:p>
          <w:p w14:paraId="4B477A86" w14:textId="2C376CD9" w:rsidR="00364B57" w:rsidRPr="0074361C" w:rsidRDefault="00364B57" w:rsidP="005714E3">
            <w:pPr>
              <w:rPr>
                <w:rFonts w:ascii="Arial" w:hAnsi="Arial" w:cs="Arial"/>
                <w:b/>
                <w:sz w:val="22"/>
              </w:rPr>
            </w:pPr>
            <w:r>
              <w:rPr>
                <w:rFonts w:ascii="Arial" w:hAnsi="Arial" w:cs="Arial"/>
                <w:sz w:val="22"/>
              </w:rPr>
              <w:t>(1</w:t>
            </w:r>
            <w:r w:rsidRPr="00E22528">
              <w:rPr>
                <w:rFonts w:ascii="Arial" w:hAnsi="Arial" w:cs="Arial"/>
                <w:sz w:val="22"/>
              </w:rPr>
              <w:t xml:space="preserve"> week)</w:t>
            </w:r>
          </w:p>
        </w:tc>
        <w:tc>
          <w:tcPr>
            <w:tcW w:w="439" w:type="pct"/>
            <w:shd w:val="clear" w:color="auto" w:fill="auto"/>
          </w:tcPr>
          <w:p w14:paraId="0998D5B0" w14:textId="77777777" w:rsidR="00364B57" w:rsidRDefault="00364B57" w:rsidP="00E22528">
            <w:pPr>
              <w:pBdr>
                <w:top w:val="nil"/>
                <w:left w:val="nil"/>
                <w:bottom w:val="nil"/>
                <w:right w:val="nil"/>
                <w:between w:val="nil"/>
              </w:pBdr>
              <w:rPr>
                <w:rFonts w:ascii="Arial" w:hAnsi="Arial" w:cs="Arial"/>
                <w:b/>
                <w:sz w:val="22"/>
              </w:rPr>
            </w:pPr>
            <w:r w:rsidRPr="0074361C">
              <w:rPr>
                <w:rFonts w:ascii="Arial" w:hAnsi="Arial" w:cs="Arial"/>
                <w:b/>
                <w:sz w:val="22"/>
              </w:rPr>
              <w:t xml:space="preserve">Mixtures </w:t>
            </w:r>
          </w:p>
          <w:p w14:paraId="40F9E646" w14:textId="6609308F" w:rsidR="00364B57" w:rsidRPr="0074361C" w:rsidRDefault="00364B57" w:rsidP="00E22528">
            <w:pPr>
              <w:pBdr>
                <w:top w:val="nil"/>
                <w:left w:val="nil"/>
                <w:bottom w:val="nil"/>
                <w:right w:val="nil"/>
                <w:between w:val="nil"/>
              </w:pBdr>
              <w:rPr>
                <w:rFonts w:ascii="Arial" w:hAnsi="Arial" w:cs="Arial"/>
                <w:b/>
                <w:sz w:val="22"/>
              </w:rPr>
            </w:pPr>
            <w:r w:rsidRPr="00D97E46">
              <w:rPr>
                <w:rFonts w:ascii="Arial" w:hAnsi="Arial" w:cs="Arial"/>
                <w:sz w:val="22"/>
              </w:rPr>
              <w:t>(1</w:t>
            </w:r>
            <w:r>
              <w:rPr>
                <w:rFonts w:ascii="Arial" w:hAnsi="Arial" w:cs="Arial"/>
                <w:sz w:val="22"/>
              </w:rPr>
              <w:t xml:space="preserve"> week</w:t>
            </w:r>
            <w:r w:rsidRPr="00D97E46">
              <w:rPr>
                <w:rFonts w:ascii="Arial" w:hAnsi="Arial" w:cs="Arial"/>
                <w:sz w:val="22"/>
              </w:rPr>
              <w:t>)</w:t>
            </w:r>
          </w:p>
        </w:tc>
        <w:tc>
          <w:tcPr>
            <w:tcW w:w="1115" w:type="pct"/>
            <w:gridSpan w:val="3"/>
            <w:shd w:val="clear" w:color="auto" w:fill="auto"/>
          </w:tcPr>
          <w:p w14:paraId="414DF051" w14:textId="77777777" w:rsidR="00364B57" w:rsidRDefault="00364B57" w:rsidP="005714E3">
            <w:pPr>
              <w:pBdr>
                <w:top w:val="nil"/>
                <w:left w:val="nil"/>
                <w:bottom w:val="nil"/>
                <w:right w:val="nil"/>
                <w:between w:val="nil"/>
              </w:pBdr>
              <w:rPr>
                <w:rFonts w:ascii="Arial" w:hAnsi="Arial" w:cs="Arial"/>
                <w:b/>
                <w:sz w:val="22"/>
              </w:rPr>
            </w:pPr>
            <w:r w:rsidRPr="0074361C">
              <w:rPr>
                <w:rFonts w:ascii="Arial" w:hAnsi="Arial" w:cs="Arial"/>
                <w:b/>
                <w:sz w:val="22"/>
              </w:rPr>
              <w:t xml:space="preserve">Solutions as special mixtures </w:t>
            </w:r>
          </w:p>
          <w:p w14:paraId="052F08E0" w14:textId="4DD5FB10" w:rsidR="00364B57" w:rsidRPr="0074361C" w:rsidRDefault="00364B57" w:rsidP="00B21F0F">
            <w:pPr>
              <w:pBdr>
                <w:top w:val="nil"/>
                <w:left w:val="nil"/>
                <w:bottom w:val="nil"/>
                <w:right w:val="nil"/>
                <w:between w:val="nil"/>
              </w:pBdr>
              <w:rPr>
                <w:rFonts w:ascii="Arial" w:hAnsi="Arial" w:cs="Arial"/>
                <w:b/>
                <w:sz w:val="22"/>
              </w:rPr>
            </w:pPr>
            <w:r>
              <w:rPr>
                <w:rFonts w:ascii="Arial" w:hAnsi="Arial" w:cs="Arial"/>
                <w:sz w:val="22"/>
              </w:rPr>
              <w:t xml:space="preserve">(2 ½ </w:t>
            </w:r>
            <w:r w:rsidRPr="00D97E46">
              <w:rPr>
                <w:rFonts w:ascii="Arial" w:hAnsi="Arial" w:cs="Arial"/>
                <w:sz w:val="22"/>
              </w:rPr>
              <w:t>week</w:t>
            </w:r>
            <w:r>
              <w:rPr>
                <w:rFonts w:ascii="Arial" w:hAnsi="Arial" w:cs="Arial"/>
                <w:sz w:val="22"/>
              </w:rPr>
              <w:t>s</w:t>
            </w:r>
            <w:r w:rsidRPr="00D97E46">
              <w:rPr>
                <w:rFonts w:ascii="Arial" w:hAnsi="Arial" w:cs="Arial"/>
                <w:sz w:val="22"/>
              </w:rPr>
              <w:t>)</w:t>
            </w:r>
          </w:p>
        </w:tc>
        <w:tc>
          <w:tcPr>
            <w:tcW w:w="474" w:type="pct"/>
            <w:gridSpan w:val="2"/>
            <w:shd w:val="clear" w:color="auto" w:fill="auto"/>
          </w:tcPr>
          <w:p w14:paraId="1D8FD8A4" w14:textId="77777777" w:rsidR="00364B57" w:rsidRDefault="00364B57" w:rsidP="00EF5455">
            <w:pPr>
              <w:rPr>
                <w:rFonts w:ascii="Arial" w:hAnsi="Arial" w:cs="Arial"/>
                <w:b/>
                <w:sz w:val="22"/>
              </w:rPr>
            </w:pPr>
            <w:r w:rsidRPr="0074361C">
              <w:rPr>
                <w:rFonts w:ascii="Arial" w:hAnsi="Arial" w:cs="Arial"/>
                <w:b/>
                <w:sz w:val="22"/>
              </w:rPr>
              <w:t>Dissolving</w:t>
            </w:r>
          </w:p>
          <w:p w14:paraId="78741BD7" w14:textId="1AC1F2E4" w:rsidR="00364B57" w:rsidRPr="0074361C" w:rsidRDefault="00364B57" w:rsidP="00EF5455">
            <w:pPr>
              <w:rPr>
                <w:rFonts w:ascii="Arial" w:hAnsi="Arial" w:cs="Arial"/>
                <w:b/>
                <w:sz w:val="22"/>
              </w:rPr>
            </w:pPr>
            <w:r>
              <w:rPr>
                <w:rFonts w:ascii="Arial" w:hAnsi="Arial" w:cs="Arial"/>
                <w:sz w:val="22"/>
              </w:rPr>
              <w:t>(1</w:t>
            </w:r>
            <w:r w:rsidRPr="00D97E46">
              <w:rPr>
                <w:rFonts w:ascii="Arial" w:hAnsi="Arial" w:cs="Arial"/>
                <w:sz w:val="22"/>
              </w:rPr>
              <w:t xml:space="preserve"> week)</w:t>
            </w:r>
          </w:p>
        </w:tc>
        <w:tc>
          <w:tcPr>
            <w:tcW w:w="1117" w:type="pct"/>
            <w:gridSpan w:val="3"/>
            <w:shd w:val="clear" w:color="auto" w:fill="auto"/>
          </w:tcPr>
          <w:p w14:paraId="2CCB5405" w14:textId="77777777" w:rsidR="00364B57" w:rsidRDefault="00364B57" w:rsidP="00EF5455">
            <w:pPr>
              <w:rPr>
                <w:rFonts w:ascii="Arial" w:hAnsi="Arial" w:cs="Arial"/>
                <w:b/>
                <w:sz w:val="22"/>
              </w:rPr>
            </w:pPr>
            <w:r w:rsidRPr="0074361C">
              <w:rPr>
                <w:rFonts w:ascii="Arial" w:hAnsi="Arial" w:cs="Arial"/>
                <w:b/>
                <w:sz w:val="22"/>
              </w:rPr>
              <w:t xml:space="preserve">Mixtures and water resources </w:t>
            </w:r>
          </w:p>
          <w:p w14:paraId="195CF63A" w14:textId="5D29EF39" w:rsidR="00364B57" w:rsidRPr="0074361C" w:rsidRDefault="00364B57" w:rsidP="00EF5455">
            <w:pPr>
              <w:rPr>
                <w:rFonts w:ascii="Arial" w:hAnsi="Arial" w:cs="Arial"/>
                <w:b/>
                <w:sz w:val="22"/>
              </w:rPr>
            </w:pPr>
            <w:r w:rsidRPr="00D97E46">
              <w:rPr>
                <w:rFonts w:ascii="Arial" w:hAnsi="Arial" w:cs="Arial"/>
                <w:sz w:val="22"/>
              </w:rPr>
              <w:t>(2 ½ weeks)</w:t>
            </w:r>
          </w:p>
        </w:tc>
        <w:tc>
          <w:tcPr>
            <w:tcW w:w="910" w:type="pct"/>
            <w:gridSpan w:val="2"/>
          </w:tcPr>
          <w:p w14:paraId="109F0210" w14:textId="77777777" w:rsidR="00364B57" w:rsidRDefault="00364B57" w:rsidP="005714E3">
            <w:pPr>
              <w:rPr>
                <w:rFonts w:ascii="Arial" w:hAnsi="Arial" w:cs="Arial"/>
                <w:b/>
                <w:sz w:val="22"/>
              </w:rPr>
            </w:pPr>
            <w:r>
              <w:rPr>
                <w:rFonts w:ascii="Arial" w:hAnsi="Arial" w:cs="Arial"/>
                <w:b/>
                <w:sz w:val="22"/>
              </w:rPr>
              <w:t xml:space="preserve">Processes to purify water </w:t>
            </w:r>
          </w:p>
          <w:p w14:paraId="3D20088D" w14:textId="53023DE8" w:rsidR="00364B57" w:rsidRDefault="00364B57" w:rsidP="005714E3">
            <w:pPr>
              <w:rPr>
                <w:rFonts w:ascii="Arial" w:hAnsi="Arial" w:cs="Arial"/>
                <w:b/>
                <w:sz w:val="22"/>
              </w:rPr>
            </w:pPr>
            <w:r w:rsidRPr="00D97E46">
              <w:rPr>
                <w:rFonts w:ascii="Arial" w:hAnsi="Arial" w:cs="Arial"/>
                <w:sz w:val="22"/>
              </w:rPr>
              <w:t>(</w:t>
            </w:r>
            <w:r>
              <w:rPr>
                <w:rFonts w:ascii="Arial" w:hAnsi="Arial" w:cs="Arial"/>
                <w:sz w:val="22"/>
              </w:rPr>
              <w:t>2</w:t>
            </w:r>
            <w:r w:rsidRPr="00D97E46">
              <w:rPr>
                <w:rFonts w:ascii="Arial" w:hAnsi="Arial" w:cs="Arial"/>
                <w:sz w:val="22"/>
              </w:rPr>
              <w:t xml:space="preserve"> weeks)</w:t>
            </w:r>
          </w:p>
        </w:tc>
      </w:tr>
      <w:tr w:rsidR="00970362" w:rsidRPr="0074361C" w14:paraId="49E71A54" w14:textId="77777777" w:rsidTr="00970362">
        <w:trPr>
          <w:trHeight w:val="872"/>
        </w:trPr>
        <w:tc>
          <w:tcPr>
            <w:tcW w:w="496" w:type="pct"/>
            <w:shd w:val="clear" w:color="auto" w:fill="auto"/>
            <w:vAlign w:val="center"/>
          </w:tcPr>
          <w:p w14:paraId="3B2013CE"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Core</w:t>
            </w:r>
          </w:p>
          <w:p w14:paraId="58A48F44"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450" w:type="pct"/>
          </w:tcPr>
          <w:p w14:paraId="3C18FDD8" w14:textId="1D359ECB"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Arrangement of particles</w:t>
            </w:r>
          </w:p>
        </w:tc>
        <w:tc>
          <w:tcPr>
            <w:tcW w:w="439" w:type="pct"/>
          </w:tcPr>
          <w:p w14:paraId="1371E594" w14:textId="77777777" w:rsidR="00364B57" w:rsidRPr="0074361C" w:rsidRDefault="00364B57" w:rsidP="00292300">
            <w:pPr>
              <w:pStyle w:val="ListParagraph"/>
              <w:numPr>
                <w:ilvl w:val="0"/>
                <w:numId w:val="12"/>
              </w:numPr>
              <w:tabs>
                <w:tab w:val="left" w:pos="0"/>
              </w:tabs>
              <w:ind w:left="200" w:hanging="200"/>
              <w:rPr>
                <w:rFonts w:ascii="Arial" w:hAnsi="Arial" w:cs="Arial"/>
                <w:sz w:val="22"/>
              </w:rPr>
            </w:pPr>
            <w:r w:rsidRPr="0074361C">
              <w:rPr>
                <w:rFonts w:ascii="Arial" w:hAnsi="Arial" w:cs="Arial"/>
                <w:sz w:val="22"/>
              </w:rPr>
              <w:t>Mixtures of materials</w:t>
            </w:r>
          </w:p>
        </w:tc>
        <w:tc>
          <w:tcPr>
            <w:tcW w:w="1115" w:type="pct"/>
            <w:gridSpan w:val="3"/>
          </w:tcPr>
          <w:p w14:paraId="13810821"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Solutions</w:t>
            </w:r>
          </w:p>
          <w:p w14:paraId="582197A7"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Soluble substances</w:t>
            </w:r>
          </w:p>
          <w:p w14:paraId="1BC3CE51"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Saturated solutions</w:t>
            </w:r>
          </w:p>
          <w:p w14:paraId="41CEBB70"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Insoluble substances</w:t>
            </w:r>
          </w:p>
        </w:tc>
        <w:tc>
          <w:tcPr>
            <w:tcW w:w="474" w:type="pct"/>
            <w:gridSpan w:val="2"/>
          </w:tcPr>
          <w:p w14:paraId="32F99280" w14:textId="77777777" w:rsidR="00364B57" w:rsidRPr="0074361C" w:rsidRDefault="00364B57" w:rsidP="00292300">
            <w:pPr>
              <w:pStyle w:val="ListParagraph"/>
              <w:widowControl w:val="0"/>
              <w:numPr>
                <w:ilvl w:val="0"/>
                <w:numId w:val="12"/>
              </w:numPr>
              <w:pBdr>
                <w:top w:val="nil"/>
                <w:left w:val="nil"/>
                <w:bottom w:val="nil"/>
                <w:right w:val="nil"/>
                <w:between w:val="nil"/>
              </w:pBdr>
              <w:ind w:left="200" w:hanging="200"/>
              <w:rPr>
                <w:rFonts w:ascii="Arial" w:hAnsi="Arial" w:cs="Arial"/>
                <w:sz w:val="22"/>
              </w:rPr>
            </w:pPr>
            <w:r w:rsidRPr="0074361C">
              <w:rPr>
                <w:rFonts w:ascii="Arial" w:hAnsi="Arial" w:cs="Arial"/>
                <w:sz w:val="22"/>
              </w:rPr>
              <w:t>Rates of dissolving</w:t>
            </w:r>
          </w:p>
        </w:tc>
        <w:tc>
          <w:tcPr>
            <w:tcW w:w="1117" w:type="pct"/>
            <w:gridSpan w:val="3"/>
          </w:tcPr>
          <w:p w14:paraId="2B761809" w14:textId="77777777" w:rsidR="00364B57" w:rsidRPr="0074361C" w:rsidRDefault="00364B57" w:rsidP="00292300">
            <w:pPr>
              <w:pStyle w:val="ListParagraph"/>
              <w:widowControl w:val="0"/>
              <w:numPr>
                <w:ilvl w:val="0"/>
                <w:numId w:val="12"/>
              </w:numPr>
              <w:pBdr>
                <w:top w:val="nil"/>
                <w:left w:val="nil"/>
                <w:bottom w:val="nil"/>
                <w:right w:val="nil"/>
                <w:between w:val="nil"/>
              </w:pBdr>
              <w:ind w:left="200" w:hanging="200"/>
              <w:rPr>
                <w:rFonts w:ascii="Arial" w:hAnsi="Arial" w:cs="Arial"/>
                <w:sz w:val="22"/>
              </w:rPr>
            </w:pPr>
            <w:r w:rsidRPr="0074361C">
              <w:rPr>
                <w:rFonts w:ascii="Arial" w:hAnsi="Arial" w:cs="Arial"/>
                <w:sz w:val="22"/>
              </w:rPr>
              <w:t xml:space="preserve">Water pollution </w:t>
            </w:r>
          </w:p>
          <w:p w14:paraId="6C84DB72" w14:textId="77777777" w:rsidR="00364B57" w:rsidRPr="0074361C" w:rsidRDefault="00364B57" w:rsidP="00292300">
            <w:pPr>
              <w:pStyle w:val="ListParagraph"/>
              <w:widowControl w:val="0"/>
              <w:numPr>
                <w:ilvl w:val="0"/>
                <w:numId w:val="12"/>
              </w:numPr>
              <w:pBdr>
                <w:top w:val="nil"/>
                <w:left w:val="nil"/>
                <w:bottom w:val="nil"/>
                <w:right w:val="nil"/>
                <w:between w:val="nil"/>
              </w:pBdr>
              <w:ind w:left="200" w:hanging="200"/>
              <w:rPr>
                <w:rFonts w:ascii="Arial" w:hAnsi="Arial" w:cs="Arial"/>
                <w:sz w:val="22"/>
              </w:rPr>
            </w:pPr>
            <w:r w:rsidRPr="0074361C">
              <w:rPr>
                <w:rFonts w:ascii="Arial" w:hAnsi="Arial" w:cs="Arial"/>
                <w:sz w:val="22"/>
              </w:rPr>
              <w:t>Importance of wetlands</w:t>
            </w:r>
          </w:p>
        </w:tc>
        <w:tc>
          <w:tcPr>
            <w:tcW w:w="910" w:type="pct"/>
            <w:gridSpan w:val="2"/>
          </w:tcPr>
          <w:p w14:paraId="32383CD0" w14:textId="3BAC3BBB" w:rsidR="00364B57" w:rsidRPr="0074361C" w:rsidRDefault="00364B57" w:rsidP="00707381">
            <w:pPr>
              <w:pStyle w:val="ListParagraph"/>
              <w:widowControl w:val="0"/>
              <w:numPr>
                <w:ilvl w:val="0"/>
                <w:numId w:val="12"/>
              </w:numPr>
              <w:pBdr>
                <w:top w:val="nil"/>
                <w:left w:val="nil"/>
                <w:bottom w:val="nil"/>
                <w:right w:val="nil"/>
                <w:between w:val="nil"/>
              </w:pBdr>
              <w:ind w:left="200" w:hanging="200"/>
              <w:rPr>
                <w:rFonts w:ascii="Arial" w:hAnsi="Arial" w:cs="Arial"/>
                <w:sz w:val="22"/>
              </w:rPr>
            </w:pPr>
            <w:r>
              <w:rPr>
                <w:rFonts w:ascii="Arial" w:hAnsi="Arial" w:cs="Arial"/>
                <w:sz w:val="22"/>
              </w:rPr>
              <w:t>Clean water</w:t>
            </w:r>
          </w:p>
        </w:tc>
      </w:tr>
      <w:tr w:rsidR="00364B57" w:rsidRPr="0074361C" w14:paraId="113EBCDC" w14:textId="77777777" w:rsidTr="00CA5B20">
        <w:trPr>
          <w:trHeight w:val="316"/>
        </w:trPr>
        <w:tc>
          <w:tcPr>
            <w:tcW w:w="496" w:type="pct"/>
            <w:shd w:val="clear" w:color="auto" w:fill="auto"/>
            <w:vAlign w:val="center"/>
          </w:tcPr>
          <w:p w14:paraId="41E9DEAF"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4504" w:type="pct"/>
            <w:gridSpan w:val="12"/>
          </w:tcPr>
          <w:p w14:paraId="648300C7" w14:textId="77777777" w:rsidR="00CA5B20" w:rsidRDefault="00364B57" w:rsidP="005714E3">
            <w:pPr>
              <w:rPr>
                <w:rFonts w:ascii="Arial" w:hAnsi="Arial" w:cs="Arial"/>
                <w:sz w:val="22"/>
              </w:rPr>
            </w:pPr>
            <w:r w:rsidRPr="00CA5B20">
              <w:rPr>
                <w:rFonts w:ascii="Arial" w:hAnsi="Arial" w:cs="Arial"/>
                <w:sz w:val="22"/>
                <w:lang w:val="en-US"/>
              </w:rPr>
              <w:t>Grade 4: Materials around us and Solid materials</w:t>
            </w:r>
          </w:p>
          <w:p w14:paraId="277442ED" w14:textId="23D2AEA7" w:rsidR="00364B57" w:rsidRPr="0074361C" w:rsidRDefault="00364B57" w:rsidP="005714E3">
            <w:pPr>
              <w:rPr>
                <w:rFonts w:ascii="Arial" w:hAnsi="Arial" w:cs="Arial"/>
                <w:sz w:val="22"/>
              </w:rPr>
            </w:pPr>
            <w:r w:rsidRPr="0074361C">
              <w:rPr>
                <w:rFonts w:ascii="Arial" w:hAnsi="Arial" w:cs="Arial"/>
                <w:sz w:val="22"/>
              </w:rPr>
              <w:t xml:space="preserve">Grade 5: </w:t>
            </w:r>
            <w:r w:rsidRPr="0074361C">
              <w:rPr>
                <w:rFonts w:ascii="Arial" w:hAnsi="Arial" w:cs="Arial"/>
                <w:sz w:val="22"/>
                <w:lang w:val="en-US"/>
              </w:rPr>
              <w:t>Processing materials and Processed materials</w:t>
            </w:r>
          </w:p>
        </w:tc>
      </w:tr>
      <w:tr w:rsidR="00364B57" w:rsidRPr="0074361C" w14:paraId="00635789" w14:textId="77777777" w:rsidTr="00970362">
        <w:trPr>
          <w:trHeight w:val="45"/>
        </w:trPr>
        <w:tc>
          <w:tcPr>
            <w:tcW w:w="496" w:type="pct"/>
            <w:shd w:val="clear" w:color="auto" w:fill="auto"/>
            <w:vAlign w:val="center"/>
          </w:tcPr>
          <w:p w14:paraId="2EE000C4" w14:textId="04EDF355"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 xml:space="preserve">Resources </w:t>
            </w:r>
            <w:r w:rsidRPr="00D45629">
              <w:rPr>
                <w:rFonts w:ascii="Arial Narrow" w:hAnsi="Arial Narrow" w:cs="Arial"/>
                <w:sz w:val="28"/>
                <w:szCs w:val="28"/>
              </w:rPr>
              <w:t>(other than textbook)</w:t>
            </w:r>
            <w:r w:rsidRPr="00A14F5B">
              <w:rPr>
                <w:rFonts w:ascii="Arial Narrow" w:hAnsi="Arial Narrow" w:cs="Arial"/>
                <w:b/>
                <w:sz w:val="28"/>
                <w:szCs w:val="28"/>
              </w:rPr>
              <w:t xml:space="preserve"> </w:t>
            </w:r>
            <w:r>
              <w:rPr>
                <w:rFonts w:ascii="Arial Narrow" w:hAnsi="Arial Narrow" w:cs="Arial"/>
                <w:b/>
                <w:sz w:val="28"/>
                <w:szCs w:val="28"/>
              </w:rPr>
              <w:t xml:space="preserve">to enhance </w:t>
            </w:r>
            <w:r w:rsidRPr="00A14F5B">
              <w:rPr>
                <w:rFonts w:ascii="Arial Narrow" w:hAnsi="Arial Narrow" w:cs="Arial"/>
                <w:b/>
                <w:sz w:val="28"/>
                <w:szCs w:val="28"/>
              </w:rPr>
              <w:t>learning</w:t>
            </w:r>
          </w:p>
        </w:tc>
        <w:tc>
          <w:tcPr>
            <w:tcW w:w="450" w:type="pct"/>
          </w:tcPr>
          <w:p w14:paraId="5C2C752F"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Materials: Science diary or workbook, pencils, Video clips</w:t>
            </w:r>
          </w:p>
          <w:p w14:paraId="628A258F" w14:textId="5C6736D0"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from the internet, Laptop / tablets / smart phones, etc</w:t>
            </w:r>
            <w:r>
              <w:rPr>
                <w:rFonts w:ascii="Arial" w:hAnsi="Arial" w:cs="Arial"/>
                <w:sz w:val="22"/>
              </w:rPr>
              <w:t>.</w:t>
            </w:r>
          </w:p>
        </w:tc>
        <w:tc>
          <w:tcPr>
            <w:tcW w:w="1554" w:type="pct"/>
            <w:gridSpan w:val="4"/>
          </w:tcPr>
          <w:p w14:paraId="6E007C18" w14:textId="3FCA675F"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Materials: Science diary or workbook, pencils, Video clips from the internet, Laptop / tablets / smart phones, etc., examples of materials and substances such as: sand, coins, plastic spoons for scooping, small glass or transparent plastic cup for mixing, sieve (the type used for sieving flour), kitchen towel or paper towel, copper sulphate crystals, matches</w:t>
            </w:r>
          </w:p>
          <w:p w14:paraId="23A591BE"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Perishables: salt, sugar, tea leaves, peanuts, dried beans sweets, curry powder, grated cheese, milk, water, cooking oil, food colouring</w:t>
            </w:r>
          </w:p>
          <w:p w14:paraId="21D4E497"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Laboratory Equipment: beakers, funnels, filter papers, evaporating</w:t>
            </w:r>
          </w:p>
          <w:p w14:paraId="7F524207"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dishes, tripod stands, stove or Bunsen burners</w:t>
            </w:r>
          </w:p>
        </w:tc>
        <w:tc>
          <w:tcPr>
            <w:tcW w:w="474" w:type="pct"/>
            <w:gridSpan w:val="2"/>
          </w:tcPr>
          <w:p w14:paraId="279BC2AF" w14:textId="1DF053DA" w:rsidR="00364B57" w:rsidRPr="00CB6C57" w:rsidRDefault="00364B57" w:rsidP="00CB6C57">
            <w:pPr>
              <w:pStyle w:val="ListParagraph"/>
              <w:numPr>
                <w:ilvl w:val="0"/>
                <w:numId w:val="12"/>
              </w:numPr>
              <w:ind w:left="200" w:hanging="200"/>
              <w:rPr>
                <w:rFonts w:ascii="Arial" w:hAnsi="Arial" w:cs="Arial"/>
                <w:sz w:val="22"/>
              </w:rPr>
            </w:pPr>
            <w:r w:rsidRPr="0074361C">
              <w:rPr>
                <w:rFonts w:ascii="Arial" w:hAnsi="Arial" w:cs="Arial"/>
                <w:sz w:val="22"/>
              </w:rPr>
              <w:t>Laboratory Equipment: glass beakers / small yoghurt</w:t>
            </w:r>
            <w:r>
              <w:rPr>
                <w:rFonts w:ascii="Arial" w:hAnsi="Arial" w:cs="Arial"/>
                <w:sz w:val="22"/>
              </w:rPr>
              <w:t xml:space="preserve"> </w:t>
            </w:r>
            <w:r w:rsidRPr="00CB6C57">
              <w:rPr>
                <w:rFonts w:ascii="Arial" w:hAnsi="Arial" w:cs="Arial"/>
                <w:sz w:val="22"/>
              </w:rPr>
              <w:t>tubs / clear containers, stop watch or clock with second</w:t>
            </w:r>
            <w:r>
              <w:rPr>
                <w:rFonts w:ascii="Arial" w:hAnsi="Arial" w:cs="Arial"/>
                <w:sz w:val="22"/>
              </w:rPr>
              <w:t xml:space="preserve"> </w:t>
            </w:r>
            <w:r w:rsidRPr="00CB6C57">
              <w:rPr>
                <w:rFonts w:ascii="Arial" w:hAnsi="Arial" w:cs="Arial"/>
                <w:sz w:val="22"/>
              </w:rPr>
              <w:t>hand, thermometers, plastic spoons</w:t>
            </w:r>
          </w:p>
          <w:p w14:paraId="4806AAE9" w14:textId="7C81D4C9" w:rsidR="00364B57" w:rsidRPr="0074361C" w:rsidRDefault="00364B57" w:rsidP="00CB6C57">
            <w:pPr>
              <w:pStyle w:val="ListParagraph"/>
              <w:numPr>
                <w:ilvl w:val="0"/>
                <w:numId w:val="12"/>
              </w:numPr>
              <w:ind w:left="200" w:hanging="200"/>
              <w:rPr>
                <w:rFonts w:ascii="Arial" w:hAnsi="Arial" w:cs="Arial"/>
                <w:sz w:val="22"/>
              </w:rPr>
            </w:pPr>
            <w:r w:rsidRPr="0074361C">
              <w:rPr>
                <w:rFonts w:ascii="Arial" w:hAnsi="Arial" w:cs="Arial"/>
                <w:sz w:val="22"/>
              </w:rPr>
              <w:t>Materials: Science diary or workbook, pencils, Video</w:t>
            </w:r>
            <w:r>
              <w:rPr>
                <w:rFonts w:ascii="Arial" w:hAnsi="Arial" w:cs="Arial"/>
                <w:sz w:val="22"/>
              </w:rPr>
              <w:t xml:space="preserve"> </w:t>
            </w:r>
            <w:r w:rsidRPr="00CB6C57">
              <w:rPr>
                <w:rFonts w:ascii="Arial" w:hAnsi="Arial" w:cs="Arial"/>
                <w:sz w:val="22"/>
              </w:rPr>
              <w:t>clips from the internet, Laptop / tablets / smart phones,</w:t>
            </w:r>
            <w:r>
              <w:rPr>
                <w:rFonts w:ascii="Arial" w:hAnsi="Arial" w:cs="Arial"/>
                <w:sz w:val="22"/>
              </w:rPr>
              <w:t xml:space="preserve"> </w:t>
            </w:r>
            <w:r w:rsidRPr="00CB6C57">
              <w:rPr>
                <w:rFonts w:ascii="Arial" w:hAnsi="Arial" w:cs="Arial"/>
                <w:sz w:val="22"/>
              </w:rPr>
              <w:t>etc., fine table salt, coarse rock salt, very hot water (not</w:t>
            </w:r>
            <w:r>
              <w:rPr>
                <w:rFonts w:ascii="Arial" w:hAnsi="Arial" w:cs="Arial"/>
                <w:sz w:val="22"/>
              </w:rPr>
              <w:t xml:space="preserve"> </w:t>
            </w:r>
            <w:r w:rsidRPr="0074361C">
              <w:rPr>
                <w:rFonts w:ascii="Arial" w:hAnsi="Arial" w:cs="Arial"/>
                <w:sz w:val="22"/>
              </w:rPr>
              <w:t>boiling), tap water (at room temperature), ice wate</w:t>
            </w:r>
            <w:r>
              <w:rPr>
                <w:rFonts w:ascii="Arial" w:hAnsi="Arial" w:cs="Arial"/>
                <w:sz w:val="22"/>
              </w:rPr>
              <w:t>r</w:t>
            </w:r>
          </w:p>
        </w:tc>
        <w:tc>
          <w:tcPr>
            <w:tcW w:w="1117" w:type="pct"/>
            <w:gridSpan w:val="3"/>
          </w:tcPr>
          <w:p w14:paraId="42D77EB1"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Laboratory Equipment: Sieves, filter paper, funnels, beakers</w:t>
            </w:r>
          </w:p>
          <w:p w14:paraId="6024222B"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Materials: Science diary or workbook, pencils, Video clips from the internet, Laptop / tablets / smart phones,</w:t>
            </w:r>
          </w:p>
          <w:p w14:paraId="653FAB9A"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etc., etc., containers, kettle, water, purification tablets (if possible), pictures of different polluted water</w:t>
            </w:r>
          </w:p>
          <w:p w14:paraId="56A726EF"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sources, pictures of different wetlands</w:t>
            </w:r>
          </w:p>
        </w:tc>
        <w:tc>
          <w:tcPr>
            <w:tcW w:w="910" w:type="pct"/>
            <w:gridSpan w:val="2"/>
          </w:tcPr>
          <w:p w14:paraId="3023A58A" w14:textId="3AB4AB88" w:rsidR="00364B57" w:rsidRPr="00FA53E5" w:rsidRDefault="00364B57" w:rsidP="00FA53E5">
            <w:pPr>
              <w:pStyle w:val="ListParagraph"/>
              <w:numPr>
                <w:ilvl w:val="0"/>
                <w:numId w:val="12"/>
              </w:numPr>
              <w:ind w:left="200" w:hanging="200"/>
              <w:rPr>
                <w:rFonts w:ascii="Arial" w:hAnsi="Arial" w:cs="Arial"/>
                <w:sz w:val="22"/>
              </w:rPr>
            </w:pPr>
            <w:r w:rsidRPr="00FA53E5">
              <w:rPr>
                <w:rFonts w:ascii="Arial" w:hAnsi="Arial" w:cs="Arial"/>
                <w:sz w:val="22"/>
              </w:rPr>
              <w:t>Sieves, filter paper, funnels, containers, kettle, water</w:t>
            </w:r>
            <w:r>
              <w:rPr>
                <w:rFonts w:ascii="Arial" w:hAnsi="Arial" w:cs="Arial"/>
                <w:sz w:val="22"/>
              </w:rPr>
              <w:t xml:space="preserve"> </w:t>
            </w:r>
            <w:r w:rsidRPr="00FA53E5">
              <w:rPr>
                <w:rFonts w:ascii="Arial" w:hAnsi="Arial" w:cs="Arial"/>
                <w:sz w:val="22"/>
              </w:rPr>
              <w:t>purification tablets (if</w:t>
            </w:r>
            <w:r>
              <w:rPr>
                <w:rFonts w:ascii="Arial" w:hAnsi="Arial" w:cs="Arial"/>
                <w:sz w:val="22"/>
              </w:rPr>
              <w:t xml:space="preserve"> </w:t>
            </w:r>
            <w:r w:rsidRPr="00FA53E5">
              <w:rPr>
                <w:rFonts w:ascii="Arial" w:hAnsi="Arial" w:cs="Arial"/>
                <w:sz w:val="22"/>
              </w:rPr>
              <w:t>possible)</w:t>
            </w:r>
          </w:p>
        </w:tc>
      </w:tr>
      <w:tr w:rsidR="00364B57" w:rsidRPr="0074361C" w14:paraId="133C770B" w14:textId="77777777" w:rsidTr="00970362">
        <w:trPr>
          <w:trHeight w:val="1409"/>
        </w:trPr>
        <w:tc>
          <w:tcPr>
            <w:tcW w:w="496" w:type="pct"/>
            <w:shd w:val="clear" w:color="auto" w:fill="auto"/>
            <w:vAlign w:val="center"/>
          </w:tcPr>
          <w:p w14:paraId="7E21DA4A"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450" w:type="pct"/>
            <w:shd w:val="clear" w:color="auto" w:fill="auto"/>
          </w:tcPr>
          <w:p w14:paraId="092185BF"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Draw and explain how particles are arranged in a solid, liquid and gas</w:t>
            </w:r>
          </w:p>
          <w:p w14:paraId="68AAC5FB" w14:textId="77777777" w:rsidR="00364B57" w:rsidRDefault="00364B57" w:rsidP="00CB6C57">
            <w:pPr>
              <w:pStyle w:val="ListParagraph"/>
              <w:numPr>
                <w:ilvl w:val="0"/>
                <w:numId w:val="12"/>
              </w:numPr>
              <w:ind w:left="200" w:hanging="200"/>
              <w:rPr>
                <w:rFonts w:ascii="Arial" w:hAnsi="Arial" w:cs="Arial"/>
                <w:sz w:val="22"/>
              </w:rPr>
            </w:pPr>
            <w:r w:rsidRPr="0074361C">
              <w:rPr>
                <w:rFonts w:ascii="Arial" w:hAnsi="Arial" w:cs="Arial"/>
                <w:sz w:val="22"/>
              </w:rPr>
              <w:t>Identify the three (3) states of matter in everyday life.</w:t>
            </w:r>
            <w:r>
              <w:rPr>
                <w:rFonts w:ascii="Arial" w:hAnsi="Arial" w:cs="Arial"/>
                <w:sz w:val="22"/>
              </w:rPr>
              <w:t xml:space="preserve"> </w:t>
            </w:r>
          </w:p>
          <w:p w14:paraId="73C03993" w14:textId="6E7C5E2A" w:rsidR="00364B57" w:rsidRPr="00F56D69" w:rsidRDefault="00364B57" w:rsidP="00F56D69">
            <w:pPr>
              <w:pStyle w:val="ListParagraph"/>
              <w:numPr>
                <w:ilvl w:val="0"/>
                <w:numId w:val="12"/>
              </w:numPr>
              <w:ind w:left="200" w:hanging="200"/>
              <w:rPr>
                <w:rFonts w:ascii="Arial" w:hAnsi="Arial" w:cs="Arial"/>
                <w:sz w:val="22"/>
              </w:rPr>
            </w:pPr>
            <w:r>
              <w:rPr>
                <w:rFonts w:ascii="Arial" w:hAnsi="Arial" w:cs="Arial"/>
                <w:sz w:val="22"/>
              </w:rPr>
              <w:t>D</w:t>
            </w:r>
            <w:r w:rsidRPr="002A6546">
              <w:rPr>
                <w:rFonts w:ascii="Arial" w:hAnsi="Arial" w:cs="Arial"/>
                <w:sz w:val="22"/>
              </w:rPr>
              <w:t xml:space="preserve">escribe solids, liquids and gases in terms of the </w:t>
            </w:r>
            <w:r w:rsidRPr="002A6546">
              <w:rPr>
                <w:rFonts w:ascii="Arial" w:hAnsi="Arial" w:cs="Arial"/>
                <w:sz w:val="22"/>
              </w:rPr>
              <w:lastRenderedPageBreak/>
              <w:t>arrangement of their particles</w:t>
            </w:r>
          </w:p>
        </w:tc>
        <w:tc>
          <w:tcPr>
            <w:tcW w:w="1554" w:type="pct"/>
            <w:gridSpan w:val="4"/>
            <w:shd w:val="clear" w:color="auto" w:fill="auto"/>
          </w:tcPr>
          <w:p w14:paraId="214749F0"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lastRenderedPageBreak/>
              <w:t>Explain and demonstrate the different ways in which solids, liquids and gases can be combined to form mixtures.</w:t>
            </w:r>
          </w:p>
          <w:p w14:paraId="46EC3F40"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Explain and demonstrate the different ways in which mixtures can be separated such as: sieving and hand sorting.</w:t>
            </w:r>
          </w:p>
          <w:p w14:paraId="70434387"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Investigating different solids to see if they dissolve in water including: salt, sugar (soluble substances); sand, mealie meal, flour, maize flour, samp, curry powder, custard powder (insoluble substances)</w:t>
            </w:r>
          </w:p>
          <w:p w14:paraId="5F82849B"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Investigating solutions to see if we can recover the solute by: filtering, settling followed by decanting and evaporating the water (crystallisation)</w:t>
            </w:r>
          </w:p>
          <w:p w14:paraId="638948C4" w14:textId="77777777" w:rsidR="00364B57"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Investigate and make sugar crystals</w:t>
            </w:r>
          </w:p>
          <w:p w14:paraId="15CE22E9" w14:textId="77777777" w:rsidR="00364B57" w:rsidRDefault="00364B57" w:rsidP="00CB6C57">
            <w:pPr>
              <w:pStyle w:val="ListParagraph"/>
              <w:numPr>
                <w:ilvl w:val="0"/>
                <w:numId w:val="12"/>
              </w:numPr>
              <w:ind w:left="200" w:hanging="200"/>
              <w:rPr>
                <w:rFonts w:ascii="Arial" w:hAnsi="Arial" w:cs="Arial"/>
                <w:sz w:val="22"/>
              </w:rPr>
            </w:pPr>
            <w:r>
              <w:rPr>
                <w:rFonts w:ascii="Arial" w:hAnsi="Arial" w:cs="Arial"/>
                <w:sz w:val="22"/>
              </w:rPr>
              <w:t>E</w:t>
            </w:r>
            <w:r w:rsidRPr="002A6546">
              <w:rPr>
                <w:rFonts w:ascii="Arial" w:hAnsi="Arial" w:cs="Arial"/>
                <w:sz w:val="22"/>
              </w:rPr>
              <w:t>xplain different kinds of mixtures (including solutions)</w:t>
            </w:r>
          </w:p>
          <w:p w14:paraId="201E0AB4" w14:textId="77777777" w:rsidR="00364B57" w:rsidRPr="002A6546" w:rsidRDefault="00364B57" w:rsidP="00CB6C57">
            <w:pPr>
              <w:pStyle w:val="ListParagraph"/>
              <w:numPr>
                <w:ilvl w:val="0"/>
                <w:numId w:val="12"/>
              </w:numPr>
              <w:ind w:left="200" w:hanging="200"/>
              <w:rPr>
                <w:rFonts w:ascii="Arial" w:hAnsi="Arial" w:cs="Arial"/>
                <w:sz w:val="22"/>
              </w:rPr>
            </w:pPr>
            <w:r>
              <w:rPr>
                <w:rFonts w:ascii="Arial" w:hAnsi="Arial" w:cs="Arial"/>
                <w:sz w:val="22"/>
              </w:rPr>
              <w:lastRenderedPageBreak/>
              <w:t>D</w:t>
            </w:r>
            <w:r w:rsidRPr="002A6546">
              <w:rPr>
                <w:rFonts w:ascii="Arial" w:hAnsi="Arial" w:cs="Arial"/>
                <w:sz w:val="22"/>
              </w:rPr>
              <w:t>istinguish between soluble and insoluble substances</w:t>
            </w:r>
          </w:p>
          <w:p w14:paraId="2D26242C" w14:textId="1FAA435B" w:rsidR="00364B57" w:rsidRPr="00CB6C57" w:rsidRDefault="00364B57" w:rsidP="00CB6C57">
            <w:pPr>
              <w:pStyle w:val="ListParagraph"/>
              <w:numPr>
                <w:ilvl w:val="0"/>
                <w:numId w:val="12"/>
              </w:numPr>
              <w:ind w:left="200" w:hanging="200"/>
              <w:rPr>
                <w:rFonts w:ascii="Arial" w:hAnsi="Arial" w:cs="Arial"/>
                <w:sz w:val="22"/>
              </w:rPr>
            </w:pPr>
            <w:r>
              <w:rPr>
                <w:rFonts w:ascii="Arial" w:hAnsi="Arial" w:cs="Arial"/>
                <w:sz w:val="22"/>
              </w:rPr>
              <w:t>R</w:t>
            </w:r>
            <w:r w:rsidRPr="002A6546">
              <w:rPr>
                <w:rFonts w:ascii="Arial" w:hAnsi="Arial" w:cs="Arial"/>
                <w:sz w:val="22"/>
              </w:rPr>
              <w:t>ecover the solute from the solvent and draw and write about the process</w:t>
            </w:r>
          </w:p>
        </w:tc>
        <w:tc>
          <w:tcPr>
            <w:tcW w:w="474" w:type="pct"/>
            <w:gridSpan w:val="2"/>
            <w:shd w:val="clear" w:color="auto" w:fill="auto"/>
          </w:tcPr>
          <w:p w14:paraId="49EDB3D1" w14:textId="002BF9B1" w:rsidR="00364B57" w:rsidRPr="00CB6C57" w:rsidRDefault="00364B57" w:rsidP="00CB6C57">
            <w:pPr>
              <w:pStyle w:val="ListParagraph"/>
              <w:numPr>
                <w:ilvl w:val="0"/>
                <w:numId w:val="12"/>
              </w:numPr>
              <w:ind w:left="200" w:hanging="200"/>
              <w:rPr>
                <w:rFonts w:ascii="Arial" w:hAnsi="Arial" w:cs="Arial"/>
                <w:sz w:val="22"/>
              </w:rPr>
            </w:pPr>
            <w:r w:rsidRPr="0074361C">
              <w:rPr>
                <w:rFonts w:ascii="Arial" w:hAnsi="Arial" w:cs="Arial"/>
                <w:sz w:val="22"/>
              </w:rPr>
              <w:lastRenderedPageBreak/>
              <w:t>Investigate the difference between melting and</w:t>
            </w:r>
            <w:r>
              <w:rPr>
                <w:rFonts w:ascii="Arial" w:hAnsi="Arial" w:cs="Arial"/>
                <w:sz w:val="22"/>
              </w:rPr>
              <w:t xml:space="preserve"> d</w:t>
            </w:r>
            <w:r w:rsidRPr="00CB6C57">
              <w:rPr>
                <w:rFonts w:ascii="Arial" w:hAnsi="Arial" w:cs="Arial"/>
                <w:sz w:val="22"/>
              </w:rPr>
              <w:t>issolving.</w:t>
            </w:r>
          </w:p>
          <w:p w14:paraId="756CD54B" w14:textId="77777777" w:rsidR="00364B57" w:rsidRDefault="00364B57" w:rsidP="00F56D69">
            <w:pPr>
              <w:pStyle w:val="ListParagraph"/>
              <w:numPr>
                <w:ilvl w:val="0"/>
                <w:numId w:val="12"/>
              </w:numPr>
              <w:ind w:left="200" w:hanging="200"/>
              <w:rPr>
                <w:rFonts w:ascii="Arial" w:hAnsi="Arial" w:cs="Arial"/>
                <w:sz w:val="22"/>
              </w:rPr>
            </w:pPr>
            <w:r w:rsidRPr="0074361C">
              <w:rPr>
                <w:rFonts w:ascii="Arial" w:hAnsi="Arial" w:cs="Arial"/>
                <w:sz w:val="22"/>
              </w:rPr>
              <w:t>Investigate, measure and draw graphs of the time taken</w:t>
            </w:r>
            <w:r>
              <w:rPr>
                <w:rFonts w:ascii="Arial" w:hAnsi="Arial" w:cs="Arial"/>
                <w:sz w:val="22"/>
              </w:rPr>
              <w:t xml:space="preserve"> </w:t>
            </w:r>
            <w:r w:rsidRPr="00CB6C57">
              <w:rPr>
                <w:rFonts w:ascii="Arial" w:hAnsi="Arial" w:cs="Arial"/>
                <w:sz w:val="22"/>
              </w:rPr>
              <w:t>to dissolve a solute:</w:t>
            </w:r>
            <w:r>
              <w:rPr>
                <w:rFonts w:ascii="Arial" w:hAnsi="Arial" w:cs="Arial"/>
                <w:sz w:val="22"/>
              </w:rPr>
              <w:t xml:space="preserve"> </w:t>
            </w:r>
            <w:r w:rsidRPr="00CB6C57">
              <w:rPr>
                <w:rFonts w:ascii="Arial" w:hAnsi="Arial" w:cs="Arial"/>
                <w:sz w:val="22"/>
              </w:rPr>
              <w:t>in hot or cold water</w:t>
            </w:r>
            <w:r>
              <w:rPr>
                <w:rFonts w:ascii="Arial" w:hAnsi="Arial" w:cs="Arial"/>
                <w:sz w:val="22"/>
              </w:rPr>
              <w:t xml:space="preserve"> w</w:t>
            </w:r>
            <w:r w:rsidRPr="00F56D69">
              <w:rPr>
                <w:rFonts w:ascii="Arial" w:hAnsi="Arial" w:cs="Arial"/>
                <w:sz w:val="22"/>
              </w:rPr>
              <w:t>hen stirring/shaking or not stirring/shaking</w:t>
            </w:r>
            <w:r>
              <w:rPr>
                <w:rFonts w:ascii="Arial" w:hAnsi="Arial" w:cs="Arial"/>
                <w:sz w:val="22"/>
              </w:rPr>
              <w:t xml:space="preserve"> </w:t>
            </w:r>
            <w:r w:rsidRPr="0074361C">
              <w:rPr>
                <w:rFonts w:ascii="Arial" w:hAnsi="Arial" w:cs="Arial"/>
                <w:sz w:val="22"/>
              </w:rPr>
              <w:lastRenderedPageBreak/>
              <w:t>using coarse or fine salt</w:t>
            </w:r>
          </w:p>
          <w:p w14:paraId="1C7933C4" w14:textId="1F800FA9" w:rsidR="00364B57" w:rsidRPr="00F56D69" w:rsidRDefault="00364B57" w:rsidP="00F56D69">
            <w:pPr>
              <w:pStyle w:val="ListParagraph"/>
              <w:numPr>
                <w:ilvl w:val="0"/>
                <w:numId w:val="12"/>
              </w:numPr>
              <w:ind w:left="200" w:hanging="200"/>
              <w:rPr>
                <w:rFonts w:ascii="Arial" w:hAnsi="Arial" w:cs="Arial"/>
                <w:sz w:val="22"/>
              </w:rPr>
            </w:pPr>
            <w:r>
              <w:rPr>
                <w:rFonts w:ascii="Arial" w:hAnsi="Arial" w:cs="Arial"/>
                <w:sz w:val="22"/>
              </w:rPr>
              <w:t>T</w:t>
            </w:r>
            <w:r w:rsidRPr="002A6546">
              <w:rPr>
                <w:rFonts w:ascii="Arial" w:hAnsi="Arial" w:cs="Arial"/>
                <w:sz w:val="22"/>
              </w:rPr>
              <w:t>ell what factors affect the rate of dissolving</w:t>
            </w:r>
          </w:p>
        </w:tc>
        <w:tc>
          <w:tcPr>
            <w:tcW w:w="1117" w:type="pct"/>
            <w:gridSpan w:val="3"/>
            <w:shd w:val="clear" w:color="auto" w:fill="auto"/>
          </w:tcPr>
          <w:p w14:paraId="70C3ACB5"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lastRenderedPageBreak/>
              <w:t>Discuss pollution and where it comes from.</w:t>
            </w:r>
          </w:p>
          <w:p w14:paraId="408CBCB8" w14:textId="59F4CA27" w:rsidR="00364B57" w:rsidRPr="00F56D69" w:rsidRDefault="00364B57" w:rsidP="00F56D69">
            <w:pPr>
              <w:pStyle w:val="ListParagraph"/>
              <w:numPr>
                <w:ilvl w:val="0"/>
                <w:numId w:val="12"/>
              </w:numPr>
              <w:ind w:left="200" w:hanging="200"/>
              <w:rPr>
                <w:rFonts w:ascii="Arial" w:hAnsi="Arial" w:cs="Arial"/>
                <w:sz w:val="22"/>
              </w:rPr>
            </w:pPr>
            <w:r w:rsidRPr="0074361C">
              <w:rPr>
                <w:rFonts w:ascii="Arial" w:hAnsi="Arial" w:cs="Arial"/>
                <w:sz w:val="22"/>
              </w:rPr>
              <w:t>Identify three main categories of pollutants found in water and explain how you think they entered / end up in</w:t>
            </w:r>
            <w:r>
              <w:rPr>
                <w:rFonts w:ascii="Arial" w:hAnsi="Arial" w:cs="Arial"/>
                <w:sz w:val="22"/>
              </w:rPr>
              <w:t xml:space="preserve"> w</w:t>
            </w:r>
            <w:r w:rsidRPr="00F56D69">
              <w:rPr>
                <w:rFonts w:ascii="Arial" w:hAnsi="Arial" w:cs="Arial"/>
                <w:sz w:val="22"/>
              </w:rPr>
              <w:t>ater.</w:t>
            </w:r>
          </w:p>
          <w:p w14:paraId="532F777A" w14:textId="77777777" w:rsidR="00364B57" w:rsidRPr="0074361C" w:rsidRDefault="00364B57" w:rsidP="00292300">
            <w:pPr>
              <w:pStyle w:val="ListParagraph"/>
              <w:numPr>
                <w:ilvl w:val="0"/>
                <w:numId w:val="12"/>
              </w:numPr>
              <w:ind w:left="200" w:hanging="200"/>
              <w:rPr>
                <w:rFonts w:ascii="Arial" w:hAnsi="Arial" w:cs="Arial"/>
                <w:sz w:val="22"/>
              </w:rPr>
            </w:pPr>
            <w:r w:rsidRPr="0074361C">
              <w:rPr>
                <w:rFonts w:ascii="Arial" w:hAnsi="Arial" w:cs="Arial"/>
                <w:sz w:val="22"/>
              </w:rPr>
              <w:t>Explain why are wetlands so important</w:t>
            </w:r>
          </w:p>
          <w:p w14:paraId="5F076566" w14:textId="0CE841E8" w:rsidR="00364B57" w:rsidRPr="00F56D69" w:rsidRDefault="00364B57" w:rsidP="00F56D69">
            <w:pPr>
              <w:pStyle w:val="ListParagraph"/>
              <w:numPr>
                <w:ilvl w:val="0"/>
                <w:numId w:val="12"/>
              </w:numPr>
              <w:ind w:left="200" w:hanging="200"/>
              <w:rPr>
                <w:rFonts w:ascii="Arial" w:hAnsi="Arial" w:cs="Arial"/>
                <w:sz w:val="22"/>
              </w:rPr>
            </w:pPr>
            <w:r w:rsidRPr="0074361C">
              <w:rPr>
                <w:rFonts w:ascii="Arial" w:hAnsi="Arial" w:cs="Arial"/>
                <w:sz w:val="22"/>
              </w:rPr>
              <w:t>Research the different wetlands in South Africa.</w:t>
            </w:r>
          </w:p>
        </w:tc>
        <w:tc>
          <w:tcPr>
            <w:tcW w:w="910" w:type="pct"/>
            <w:gridSpan w:val="2"/>
          </w:tcPr>
          <w:p w14:paraId="208B36AA" w14:textId="77777777" w:rsidR="00364B57" w:rsidRDefault="00364B57" w:rsidP="002A6546">
            <w:pPr>
              <w:pStyle w:val="ListParagraph"/>
              <w:numPr>
                <w:ilvl w:val="0"/>
                <w:numId w:val="12"/>
              </w:numPr>
              <w:ind w:left="200" w:hanging="200"/>
              <w:rPr>
                <w:rFonts w:ascii="Arial" w:hAnsi="Arial" w:cs="Arial"/>
                <w:sz w:val="22"/>
              </w:rPr>
            </w:pPr>
            <w:r>
              <w:rPr>
                <w:rFonts w:ascii="Arial" w:hAnsi="Arial" w:cs="Arial"/>
                <w:sz w:val="22"/>
              </w:rPr>
              <w:t>D</w:t>
            </w:r>
            <w:r w:rsidRPr="002A6546">
              <w:rPr>
                <w:rFonts w:ascii="Arial" w:hAnsi="Arial" w:cs="Arial"/>
                <w:sz w:val="22"/>
              </w:rPr>
              <w:t>esign, make and evaluate a system to process and purify dirty water</w:t>
            </w:r>
          </w:p>
          <w:p w14:paraId="0B387389" w14:textId="0E088D83" w:rsidR="00364B57" w:rsidRPr="00F56D69" w:rsidRDefault="00364B57" w:rsidP="00F56D69">
            <w:pPr>
              <w:pStyle w:val="ListParagraph"/>
              <w:numPr>
                <w:ilvl w:val="0"/>
                <w:numId w:val="12"/>
              </w:numPr>
              <w:ind w:left="200" w:hanging="200"/>
              <w:rPr>
                <w:rFonts w:ascii="Arial" w:hAnsi="Arial" w:cs="Arial"/>
                <w:sz w:val="22"/>
              </w:rPr>
            </w:pPr>
            <w:r w:rsidRPr="0074361C">
              <w:rPr>
                <w:rFonts w:ascii="Arial" w:hAnsi="Arial" w:cs="Arial"/>
                <w:sz w:val="22"/>
              </w:rPr>
              <w:t>Investigating how to best purify dirty water in class or/and at home.</w:t>
            </w:r>
          </w:p>
        </w:tc>
      </w:tr>
      <w:tr w:rsidR="00364B57" w:rsidRPr="0074361C" w14:paraId="3A72B0F9" w14:textId="77777777" w:rsidTr="00CA5B20">
        <w:trPr>
          <w:trHeight w:val="503"/>
        </w:trPr>
        <w:tc>
          <w:tcPr>
            <w:tcW w:w="496" w:type="pct"/>
            <w:shd w:val="clear" w:color="auto" w:fill="auto"/>
            <w:vAlign w:val="center"/>
          </w:tcPr>
          <w:p w14:paraId="168F66C3" w14:textId="0FE2CA60"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lastRenderedPageBreak/>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3594" w:type="pct"/>
            <w:gridSpan w:val="10"/>
            <w:vAlign w:val="center"/>
          </w:tcPr>
          <w:p w14:paraId="7790D7AB" w14:textId="77777777" w:rsidR="00364B57" w:rsidRPr="00D45629" w:rsidRDefault="00364B57" w:rsidP="00274122">
            <w:pPr>
              <w:pStyle w:val="ListParagraph"/>
              <w:numPr>
                <w:ilvl w:val="0"/>
                <w:numId w:val="11"/>
              </w:numPr>
              <w:ind w:left="225" w:hanging="225"/>
              <w:rPr>
                <w:rFonts w:ascii="Arial" w:hAnsi="Arial" w:cs="Arial"/>
                <w:sz w:val="22"/>
              </w:rPr>
            </w:pPr>
            <w:r w:rsidRPr="00D45629">
              <w:rPr>
                <w:rFonts w:ascii="Arial" w:hAnsi="Arial" w:cs="Arial"/>
                <w:sz w:val="22"/>
              </w:rPr>
              <w:t>Practical Task/ Investigation</w:t>
            </w:r>
          </w:p>
          <w:p w14:paraId="16660FAC" w14:textId="0AAEB422" w:rsidR="00364B57" w:rsidRPr="00D45629" w:rsidRDefault="00364B57" w:rsidP="00274122">
            <w:pPr>
              <w:pStyle w:val="ListParagraph"/>
              <w:numPr>
                <w:ilvl w:val="0"/>
                <w:numId w:val="11"/>
              </w:numPr>
              <w:ind w:left="225" w:hanging="225"/>
              <w:rPr>
                <w:rFonts w:ascii="Arial" w:hAnsi="Arial" w:cs="Arial"/>
                <w:sz w:val="22"/>
              </w:rPr>
            </w:pPr>
            <w:r w:rsidRPr="00D45629">
              <w:rPr>
                <w:rFonts w:ascii="Arial" w:hAnsi="Arial" w:cs="Arial"/>
                <w:sz w:val="22"/>
              </w:rPr>
              <w:t>Test</w:t>
            </w:r>
          </w:p>
        </w:tc>
        <w:tc>
          <w:tcPr>
            <w:tcW w:w="910" w:type="pct"/>
            <w:gridSpan w:val="2"/>
          </w:tcPr>
          <w:p w14:paraId="1369E835" w14:textId="77777777" w:rsidR="00364B57" w:rsidRPr="0074361C" w:rsidRDefault="00364B57" w:rsidP="005714E3">
            <w:pPr>
              <w:rPr>
                <w:rFonts w:ascii="Arial" w:hAnsi="Arial" w:cs="Arial"/>
                <w:sz w:val="22"/>
              </w:rPr>
            </w:pPr>
          </w:p>
        </w:tc>
      </w:tr>
    </w:tbl>
    <w:p w14:paraId="42872AEC" w14:textId="6FD16F03" w:rsidR="00A83588" w:rsidRPr="0074361C" w:rsidRDefault="00A83588" w:rsidP="00B37C10">
      <w:pPr>
        <w:spacing w:after="0" w:line="240" w:lineRule="auto"/>
        <w:rPr>
          <w:rFonts w:ascii="Arial" w:hAnsi="Arial" w:cs="Arial"/>
          <w:sz w:val="22"/>
        </w:rPr>
      </w:pPr>
    </w:p>
    <w:p w14:paraId="509CAB9E" w14:textId="109AB215" w:rsidR="00250F68" w:rsidRPr="0074361C" w:rsidRDefault="00250F68" w:rsidP="00B37C10">
      <w:pPr>
        <w:spacing w:after="0" w:line="240" w:lineRule="auto"/>
        <w:rPr>
          <w:rFonts w:ascii="Arial" w:hAnsi="Arial" w:cs="Arial"/>
          <w:sz w:val="22"/>
        </w:rPr>
      </w:pPr>
    </w:p>
    <w:p w14:paraId="5BBF0C9C" w14:textId="3FFCC6D8" w:rsidR="00250F68" w:rsidRPr="0074361C" w:rsidRDefault="0074361C" w:rsidP="00D05856">
      <w:pPr>
        <w:rPr>
          <w:rFonts w:ascii="Arial" w:hAnsi="Arial" w:cs="Arial"/>
          <w:b/>
          <w:smallCaps/>
          <w:sz w:val="28"/>
        </w:rPr>
      </w:pPr>
      <w:r>
        <w:rPr>
          <w:rFonts w:ascii="Arial" w:hAnsi="Arial" w:cs="Arial"/>
          <w:b/>
          <w:sz w:val="28"/>
        </w:rPr>
        <w:t>Energy and Change</w:t>
      </w:r>
    </w:p>
    <w:tbl>
      <w:tblPr>
        <w:tblStyle w:val="TableGrid"/>
        <w:tblW w:w="5000" w:type="pct"/>
        <w:tblCellMar>
          <w:top w:w="85" w:type="dxa"/>
          <w:left w:w="85" w:type="dxa"/>
          <w:bottom w:w="85" w:type="dxa"/>
          <w:right w:w="85" w:type="dxa"/>
        </w:tblCellMar>
        <w:tblLook w:val="04A0" w:firstRow="1" w:lastRow="0" w:firstColumn="1" w:lastColumn="0" w:noHBand="0" w:noVBand="1"/>
      </w:tblPr>
      <w:tblGrid>
        <w:gridCol w:w="2118"/>
        <w:gridCol w:w="1883"/>
        <w:gridCol w:w="1883"/>
        <w:gridCol w:w="914"/>
        <w:gridCol w:w="969"/>
        <w:gridCol w:w="1883"/>
        <w:gridCol w:w="977"/>
        <w:gridCol w:w="910"/>
        <w:gridCol w:w="2068"/>
        <w:gridCol w:w="1698"/>
        <w:gridCol w:w="1883"/>
        <w:gridCol w:w="1883"/>
        <w:gridCol w:w="1900"/>
      </w:tblGrid>
      <w:tr w:rsidR="00364B57" w:rsidRPr="0074361C" w14:paraId="0FFE58EF" w14:textId="77777777" w:rsidTr="001A7B0A">
        <w:trPr>
          <w:trHeight w:val="342"/>
        </w:trPr>
        <w:tc>
          <w:tcPr>
            <w:tcW w:w="505" w:type="pct"/>
            <w:shd w:val="clear" w:color="auto" w:fill="auto"/>
            <w:vAlign w:val="center"/>
          </w:tcPr>
          <w:p w14:paraId="179B5677" w14:textId="77777777" w:rsidR="00364B57" w:rsidRPr="00A14F5B" w:rsidRDefault="00364B57" w:rsidP="00D45629">
            <w:pPr>
              <w:jc w:val="center"/>
              <w:rPr>
                <w:rFonts w:ascii="Arial Narrow" w:hAnsi="Arial Narrow" w:cs="Arial"/>
                <w:b/>
                <w:sz w:val="28"/>
                <w:szCs w:val="28"/>
              </w:rPr>
            </w:pPr>
            <w:r w:rsidRPr="00A14F5B">
              <w:rPr>
                <w:rFonts w:ascii="Arial Narrow" w:hAnsi="Arial Narrow" w:cs="Arial"/>
                <w:b/>
                <w:sz w:val="28"/>
                <w:szCs w:val="28"/>
              </w:rPr>
              <w:t>Term 3</w:t>
            </w:r>
          </w:p>
          <w:p w14:paraId="3D50E354" w14:textId="77777777" w:rsidR="00364B57" w:rsidRPr="00A14F5B" w:rsidRDefault="00364B57" w:rsidP="00D45629">
            <w:pPr>
              <w:jc w:val="center"/>
              <w:rPr>
                <w:rFonts w:ascii="Arial Narrow" w:hAnsi="Arial Narrow" w:cs="Arial"/>
                <w:b/>
                <w:sz w:val="28"/>
                <w:szCs w:val="28"/>
              </w:rPr>
            </w:pPr>
            <w:r w:rsidRPr="00A14F5B">
              <w:rPr>
                <w:rFonts w:ascii="Arial Narrow" w:hAnsi="Arial Narrow" w:cs="Arial"/>
                <w:b/>
                <w:sz w:val="28"/>
                <w:szCs w:val="28"/>
              </w:rPr>
              <w:t>52 days</w:t>
            </w:r>
          </w:p>
        </w:tc>
        <w:tc>
          <w:tcPr>
            <w:tcW w:w="449" w:type="pct"/>
            <w:vAlign w:val="center"/>
          </w:tcPr>
          <w:p w14:paraId="74113438" w14:textId="037EFD4B"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1</w:t>
            </w:r>
          </w:p>
        </w:tc>
        <w:tc>
          <w:tcPr>
            <w:tcW w:w="449" w:type="pct"/>
            <w:vAlign w:val="center"/>
          </w:tcPr>
          <w:p w14:paraId="7FB46C92" w14:textId="43D895CB"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2</w:t>
            </w:r>
          </w:p>
        </w:tc>
        <w:tc>
          <w:tcPr>
            <w:tcW w:w="449" w:type="pct"/>
            <w:gridSpan w:val="2"/>
            <w:vAlign w:val="center"/>
          </w:tcPr>
          <w:p w14:paraId="0D50E9A4" w14:textId="39E87408"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3</w:t>
            </w:r>
          </w:p>
        </w:tc>
        <w:tc>
          <w:tcPr>
            <w:tcW w:w="449" w:type="pct"/>
            <w:vAlign w:val="center"/>
          </w:tcPr>
          <w:p w14:paraId="45B4B313" w14:textId="232AC3FB"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4</w:t>
            </w:r>
          </w:p>
        </w:tc>
        <w:tc>
          <w:tcPr>
            <w:tcW w:w="450" w:type="pct"/>
            <w:gridSpan w:val="2"/>
            <w:vAlign w:val="center"/>
          </w:tcPr>
          <w:p w14:paraId="380FA0F8" w14:textId="1FCBD096"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5</w:t>
            </w:r>
          </w:p>
        </w:tc>
        <w:tc>
          <w:tcPr>
            <w:tcW w:w="493" w:type="pct"/>
            <w:vAlign w:val="center"/>
          </w:tcPr>
          <w:p w14:paraId="45B58114" w14:textId="51A4C917" w:rsidR="00364B57" w:rsidRPr="0074361C" w:rsidRDefault="00364B57" w:rsidP="00D45629">
            <w:pPr>
              <w:jc w:val="center"/>
              <w:rPr>
                <w:rFonts w:ascii="Arial" w:hAnsi="Arial" w:cs="Arial"/>
                <w:b/>
                <w:sz w:val="22"/>
              </w:rPr>
            </w:pPr>
            <w:r w:rsidRPr="0074361C">
              <w:rPr>
                <w:rFonts w:ascii="Arial" w:hAnsi="Arial" w:cs="Arial"/>
                <w:b/>
                <w:sz w:val="22"/>
              </w:rPr>
              <w:t>Week 6</w:t>
            </w:r>
          </w:p>
        </w:tc>
        <w:tc>
          <w:tcPr>
            <w:tcW w:w="405" w:type="pct"/>
            <w:vAlign w:val="center"/>
          </w:tcPr>
          <w:p w14:paraId="0E4B26D6" w14:textId="150EBCD7" w:rsidR="00364B57" w:rsidRPr="0074361C" w:rsidRDefault="00364B57" w:rsidP="00D45629">
            <w:pPr>
              <w:jc w:val="center"/>
              <w:rPr>
                <w:rFonts w:ascii="Arial" w:hAnsi="Arial" w:cs="Arial"/>
                <w:b/>
                <w:sz w:val="22"/>
              </w:rPr>
            </w:pPr>
            <w:r w:rsidRPr="0074361C">
              <w:rPr>
                <w:rFonts w:ascii="Arial" w:hAnsi="Arial" w:cs="Arial"/>
                <w:b/>
                <w:sz w:val="22"/>
              </w:rPr>
              <w:t>Week 7</w:t>
            </w:r>
          </w:p>
        </w:tc>
        <w:tc>
          <w:tcPr>
            <w:tcW w:w="449" w:type="pct"/>
            <w:vAlign w:val="center"/>
          </w:tcPr>
          <w:p w14:paraId="7EDD5D9E" w14:textId="52A2E193" w:rsidR="00364B57" w:rsidRPr="0074361C" w:rsidRDefault="00364B57" w:rsidP="00D45629">
            <w:pPr>
              <w:jc w:val="center"/>
              <w:rPr>
                <w:rFonts w:ascii="Arial" w:hAnsi="Arial" w:cs="Arial"/>
                <w:b/>
                <w:sz w:val="22"/>
              </w:rPr>
            </w:pPr>
            <w:r w:rsidRPr="0074361C">
              <w:rPr>
                <w:rFonts w:ascii="Arial" w:hAnsi="Arial" w:cs="Arial"/>
                <w:b/>
                <w:sz w:val="22"/>
              </w:rPr>
              <w:t>Week 8</w:t>
            </w:r>
          </w:p>
        </w:tc>
        <w:tc>
          <w:tcPr>
            <w:tcW w:w="449" w:type="pct"/>
            <w:vAlign w:val="center"/>
          </w:tcPr>
          <w:p w14:paraId="528B0712" w14:textId="28CAD84C" w:rsidR="00364B57" w:rsidRPr="0074361C" w:rsidRDefault="00364B57" w:rsidP="00D45629">
            <w:pPr>
              <w:jc w:val="center"/>
              <w:rPr>
                <w:rFonts w:ascii="Arial" w:hAnsi="Arial" w:cs="Arial"/>
                <w:b/>
                <w:sz w:val="22"/>
              </w:rPr>
            </w:pPr>
            <w:r w:rsidRPr="0074361C">
              <w:rPr>
                <w:rFonts w:ascii="Arial" w:hAnsi="Arial" w:cs="Arial"/>
                <w:b/>
                <w:sz w:val="22"/>
              </w:rPr>
              <w:t>Week 9</w:t>
            </w:r>
          </w:p>
        </w:tc>
        <w:tc>
          <w:tcPr>
            <w:tcW w:w="453" w:type="pct"/>
            <w:vAlign w:val="center"/>
          </w:tcPr>
          <w:p w14:paraId="6EC22908" w14:textId="78044481" w:rsidR="00364B57" w:rsidRPr="0074361C" w:rsidRDefault="00364B57" w:rsidP="00D45629">
            <w:pPr>
              <w:jc w:val="center"/>
              <w:rPr>
                <w:rFonts w:ascii="Arial" w:hAnsi="Arial" w:cs="Arial"/>
                <w:b/>
                <w:sz w:val="22"/>
              </w:rPr>
            </w:pPr>
            <w:r w:rsidRPr="0074361C">
              <w:rPr>
                <w:rFonts w:ascii="Arial" w:hAnsi="Arial" w:cs="Arial"/>
                <w:b/>
                <w:sz w:val="22"/>
              </w:rPr>
              <w:t>Week 10</w:t>
            </w:r>
          </w:p>
        </w:tc>
      </w:tr>
      <w:tr w:rsidR="00364B57" w:rsidRPr="0074361C" w14:paraId="77E8A640" w14:textId="77777777" w:rsidTr="001A7B0A">
        <w:trPr>
          <w:trHeight w:val="693"/>
        </w:trPr>
        <w:tc>
          <w:tcPr>
            <w:tcW w:w="505" w:type="pct"/>
            <w:shd w:val="clear" w:color="auto" w:fill="auto"/>
            <w:vAlign w:val="center"/>
          </w:tcPr>
          <w:p w14:paraId="2BA6867E"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CAPS Topic</w:t>
            </w:r>
          </w:p>
        </w:tc>
        <w:tc>
          <w:tcPr>
            <w:tcW w:w="1116" w:type="pct"/>
            <w:gridSpan w:val="3"/>
            <w:shd w:val="clear" w:color="auto" w:fill="auto"/>
            <w:vAlign w:val="center"/>
          </w:tcPr>
          <w:p w14:paraId="2E82560F" w14:textId="77777777" w:rsidR="00364B57" w:rsidRPr="0074361C" w:rsidRDefault="00364B57" w:rsidP="005714E3">
            <w:pPr>
              <w:rPr>
                <w:rFonts w:ascii="Arial" w:hAnsi="Arial" w:cs="Arial"/>
                <w:b/>
                <w:sz w:val="22"/>
              </w:rPr>
            </w:pPr>
            <w:r w:rsidRPr="0074361C">
              <w:rPr>
                <w:rFonts w:ascii="Arial" w:hAnsi="Arial" w:cs="Arial"/>
                <w:b/>
                <w:sz w:val="22"/>
              </w:rPr>
              <w:t>Electric circuits</w:t>
            </w:r>
          </w:p>
          <w:p w14:paraId="592C3F76" w14:textId="77777777" w:rsidR="00364B57" w:rsidRPr="0074361C" w:rsidRDefault="00364B57" w:rsidP="005714E3">
            <w:pPr>
              <w:rPr>
                <w:rFonts w:ascii="Arial" w:hAnsi="Arial" w:cs="Arial"/>
                <w:b/>
                <w:sz w:val="22"/>
              </w:rPr>
            </w:pPr>
            <w:r w:rsidRPr="0074361C">
              <w:rPr>
                <w:rFonts w:ascii="Arial" w:hAnsi="Arial" w:cs="Arial"/>
                <w:b/>
                <w:sz w:val="22"/>
              </w:rPr>
              <w:t xml:space="preserve"> </w:t>
            </w:r>
            <w:r w:rsidRPr="00D97E46">
              <w:rPr>
                <w:rFonts w:ascii="Arial" w:hAnsi="Arial" w:cs="Arial"/>
                <w:sz w:val="22"/>
              </w:rPr>
              <w:t>(2½ weeks)</w:t>
            </w:r>
          </w:p>
        </w:tc>
        <w:tc>
          <w:tcPr>
            <w:tcW w:w="913" w:type="pct"/>
            <w:gridSpan w:val="3"/>
            <w:shd w:val="clear" w:color="auto" w:fill="auto"/>
            <w:vAlign w:val="center"/>
          </w:tcPr>
          <w:p w14:paraId="118B6CAF" w14:textId="77777777" w:rsidR="00364B57" w:rsidRPr="00D97E46" w:rsidRDefault="00364B57" w:rsidP="005714E3">
            <w:pPr>
              <w:rPr>
                <w:rFonts w:ascii="Arial" w:hAnsi="Arial" w:cs="Arial"/>
                <w:b/>
                <w:sz w:val="22"/>
              </w:rPr>
            </w:pPr>
            <w:r w:rsidRPr="00D97E46">
              <w:rPr>
                <w:rFonts w:ascii="Arial" w:hAnsi="Arial" w:cs="Arial"/>
                <w:b/>
                <w:sz w:val="22"/>
              </w:rPr>
              <w:t xml:space="preserve">Electrical conductors and insulators </w:t>
            </w:r>
          </w:p>
          <w:p w14:paraId="2CD52EBF" w14:textId="77777777" w:rsidR="00364B57" w:rsidRPr="00D97E46" w:rsidRDefault="00364B57" w:rsidP="005714E3">
            <w:pPr>
              <w:rPr>
                <w:rFonts w:ascii="Arial" w:hAnsi="Arial" w:cs="Arial"/>
                <w:sz w:val="22"/>
              </w:rPr>
            </w:pPr>
            <w:r w:rsidRPr="00D97E46">
              <w:rPr>
                <w:rFonts w:ascii="Arial" w:hAnsi="Arial" w:cs="Arial"/>
                <w:sz w:val="22"/>
              </w:rPr>
              <w:t>(2 weeks)</w:t>
            </w:r>
          </w:p>
        </w:tc>
        <w:tc>
          <w:tcPr>
            <w:tcW w:w="1115" w:type="pct"/>
            <w:gridSpan w:val="3"/>
            <w:shd w:val="clear" w:color="auto" w:fill="auto"/>
            <w:vAlign w:val="center"/>
          </w:tcPr>
          <w:p w14:paraId="096F1F92" w14:textId="77777777" w:rsidR="00364B57" w:rsidRPr="0074361C" w:rsidRDefault="00364B57" w:rsidP="005714E3">
            <w:pPr>
              <w:pStyle w:val="NormalWeb"/>
              <w:spacing w:before="0" w:beforeAutospacing="0" w:after="0" w:afterAutospacing="0"/>
              <w:textAlignment w:val="top"/>
              <w:rPr>
                <w:rFonts w:ascii="Arial" w:eastAsiaTheme="minorHAnsi" w:hAnsi="Arial" w:cs="Arial"/>
                <w:b/>
                <w:sz w:val="22"/>
                <w:szCs w:val="22"/>
                <w:lang w:eastAsia="en-US"/>
              </w:rPr>
            </w:pPr>
            <w:r w:rsidRPr="0074361C">
              <w:rPr>
                <w:rFonts w:ascii="Arial" w:eastAsiaTheme="minorHAnsi" w:hAnsi="Arial" w:cs="Arial"/>
                <w:b/>
                <w:sz w:val="22"/>
                <w:szCs w:val="22"/>
                <w:lang w:eastAsia="en-US"/>
              </w:rPr>
              <w:t xml:space="preserve">Systems to solve problems </w:t>
            </w:r>
          </w:p>
          <w:p w14:paraId="071AD0C6" w14:textId="77777777" w:rsidR="00364B57" w:rsidRPr="0074361C" w:rsidRDefault="00364B57" w:rsidP="005714E3">
            <w:pPr>
              <w:rPr>
                <w:rFonts w:ascii="Arial" w:hAnsi="Arial" w:cs="Arial"/>
                <w:b/>
                <w:sz w:val="22"/>
              </w:rPr>
            </w:pPr>
            <w:r w:rsidRPr="00D97E46">
              <w:rPr>
                <w:rFonts w:ascii="Arial" w:hAnsi="Arial" w:cs="Arial"/>
                <w:sz w:val="22"/>
              </w:rPr>
              <w:t>(2½ weeks)</w:t>
            </w:r>
          </w:p>
        </w:tc>
        <w:tc>
          <w:tcPr>
            <w:tcW w:w="1351" w:type="pct"/>
            <w:gridSpan w:val="3"/>
            <w:vAlign w:val="center"/>
          </w:tcPr>
          <w:p w14:paraId="2AC80044" w14:textId="77777777" w:rsidR="00364B57" w:rsidRPr="0074361C" w:rsidRDefault="00364B57" w:rsidP="005714E3">
            <w:pPr>
              <w:pStyle w:val="NormalWeb"/>
              <w:spacing w:before="0" w:beforeAutospacing="0" w:after="0" w:afterAutospacing="0"/>
              <w:textAlignment w:val="top"/>
              <w:rPr>
                <w:rFonts w:ascii="Arial" w:eastAsiaTheme="minorHAnsi" w:hAnsi="Arial" w:cs="Arial"/>
                <w:b/>
                <w:sz w:val="22"/>
                <w:szCs w:val="22"/>
                <w:lang w:eastAsia="en-US"/>
              </w:rPr>
            </w:pPr>
            <w:r w:rsidRPr="0074361C">
              <w:rPr>
                <w:rFonts w:ascii="Arial" w:eastAsiaTheme="minorHAnsi" w:hAnsi="Arial" w:cs="Arial"/>
                <w:b/>
                <w:sz w:val="22"/>
                <w:szCs w:val="22"/>
                <w:lang w:eastAsia="en-US"/>
              </w:rPr>
              <w:t>Mains electricity</w:t>
            </w:r>
          </w:p>
          <w:p w14:paraId="55BEFD5B" w14:textId="77777777" w:rsidR="00364B57" w:rsidRPr="0074361C" w:rsidRDefault="00364B57" w:rsidP="005714E3">
            <w:pPr>
              <w:rPr>
                <w:rFonts w:ascii="Arial" w:hAnsi="Arial" w:cs="Arial"/>
                <w:b/>
                <w:sz w:val="22"/>
              </w:rPr>
            </w:pPr>
            <w:r w:rsidRPr="00D97E46">
              <w:rPr>
                <w:rFonts w:ascii="Arial" w:hAnsi="Arial" w:cs="Arial"/>
                <w:sz w:val="22"/>
              </w:rPr>
              <w:t>(3 weeks)</w:t>
            </w:r>
          </w:p>
        </w:tc>
      </w:tr>
      <w:tr w:rsidR="00364B57" w:rsidRPr="0074361C" w14:paraId="5501BD1E" w14:textId="77777777" w:rsidTr="001A7B0A">
        <w:trPr>
          <w:trHeight w:val="607"/>
        </w:trPr>
        <w:tc>
          <w:tcPr>
            <w:tcW w:w="505" w:type="pct"/>
            <w:shd w:val="clear" w:color="auto" w:fill="auto"/>
            <w:vAlign w:val="center"/>
          </w:tcPr>
          <w:p w14:paraId="333EE4A1"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Core</w:t>
            </w:r>
          </w:p>
          <w:p w14:paraId="0ED5C63D"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1116" w:type="pct"/>
            <w:gridSpan w:val="3"/>
          </w:tcPr>
          <w:p w14:paraId="3A22CC28" w14:textId="77777777" w:rsidR="00364B57" w:rsidRPr="00D41704" w:rsidRDefault="00364B57" w:rsidP="007C3608">
            <w:pPr>
              <w:pStyle w:val="ListParagraph"/>
              <w:numPr>
                <w:ilvl w:val="0"/>
                <w:numId w:val="12"/>
              </w:numPr>
              <w:ind w:left="200" w:hanging="200"/>
              <w:rPr>
                <w:rFonts w:ascii="Arial" w:hAnsi="Arial" w:cs="Arial"/>
                <w:sz w:val="22"/>
              </w:rPr>
            </w:pPr>
            <w:r w:rsidRPr="00D41704">
              <w:rPr>
                <w:rFonts w:ascii="Arial" w:hAnsi="Arial" w:cs="Arial"/>
                <w:sz w:val="22"/>
              </w:rPr>
              <w:t>A simple circuit</w:t>
            </w:r>
          </w:p>
          <w:p w14:paraId="63FEE4A2" w14:textId="6B23F71D" w:rsidR="00364B57" w:rsidRPr="007C3608" w:rsidRDefault="00364B57" w:rsidP="007C3608">
            <w:pPr>
              <w:pStyle w:val="ListParagraph"/>
              <w:numPr>
                <w:ilvl w:val="0"/>
                <w:numId w:val="12"/>
              </w:numPr>
              <w:ind w:left="200" w:hanging="200"/>
              <w:rPr>
                <w:rFonts w:ascii="Arial" w:hAnsi="Arial" w:cs="Arial"/>
                <w:sz w:val="22"/>
              </w:rPr>
            </w:pPr>
            <w:r w:rsidRPr="00D41704">
              <w:rPr>
                <w:rFonts w:ascii="Arial" w:hAnsi="Arial" w:cs="Arial"/>
                <w:sz w:val="22"/>
              </w:rPr>
              <w:t>Circuit diagrams</w:t>
            </w:r>
          </w:p>
        </w:tc>
        <w:tc>
          <w:tcPr>
            <w:tcW w:w="913" w:type="pct"/>
            <w:gridSpan w:val="3"/>
          </w:tcPr>
          <w:p w14:paraId="44960D58" w14:textId="77777777" w:rsidR="00364B57" w:rsidRPr="00D41704" w:rsidRDefault="00364B57" w:rsidP="007C3608">
            <w:pPr>
              <w:pStyle w:val="ListParagraph"/>
              <w:widowControl w:val="0"/>
              <w:numPr>
                <w:ilvl w:val="0"/>
                <w:numId w:val="12"/>
              </w:numPr>
              <w:ind w:left="200" w:hanging="200"/>
              <w:rPr>
                <w:rFonts w:ascii="Arial" w:hAnsi="Arial" w:cs="Arial"/>
                <w:sz w:val="22"/>
              </w:rPr>
            </w:pPr>
            <w:r w:rsidRPr="00D41704">
              <w:rPr>
                <w:rFonts w:ascii="Arial" w:hAnsi="Arial" w:cs="Arial"/>
                <w:sz w:val="22"/>
              </w:rPr>
              <w:t>Conductors</w:t>
            </w:r>
          </w:p>
          <w:p w14:paraId="4B8AB16D" w14:textId="5AE6C9A6" w:rsidR="00364B57" w:rsidRPr="007C3608" w:rsidRDefault="00364B57" w:rsidP="007C3608">
            <w:pPr>
              <w:pStyle w:val="ListParagraph"/>
              <w:widowControl w:val="0"/>
              <w:numPr>
                <w:ilvl w:val="0"/>
                <w:numId w:val="12"/>
              </w:numPr>
              <w:ind w:left="200" w:hanging="200"/>
              <w:rPr>
                <w:rFonts w:ascii="Arial" w:hAnsi="Arial" w:cs="Arial"/>
                <w:sz w:val="22"/>
              </w:rPr>
            </w:pPr>
            <w:r w:rsidRPr="00D41704">
              <w:rPr>
                <w:rFonts w:ascii="Arial" w:hAnsi="Arial" w:cs="Arial"/>
                <w:sz w:val="22"/>
              </w:rPr>
              <w:t>Insulators</w:t>
            </w:r>
          </w:p>
        </w:tc>
        <w:tc>
          <w:tcPr>
            <w:tcW w:w="1115" w:type="pct"/>
            <w:gridSpan w:val="3"/>
          </w:tcPr>
          <w:p w14:paraId="22C56EE0" w14:textId="46B29FD4" w:rsidR="00364B57" w:rsidRPr="007C3608" w:rsidRDefault="00364B57" w:rsidP="007C3608">
            <w:pPr>
              <w:pStyle w:val="ListParagraph"/>
              <w:widowControl w:val="0"/>
              <w:numPr>
                <w:ilvl w:val="0"/>
                <w:numId w:val="12"/>
              </w:numPr>
              <w:pBdr>
                <w:top w:val="nil"/>
                <w:left w:val="nil"/>
                <w:bottom w:val="nil"/>
                <w:right w:val="nil"/>
                <w:between w:val="nil"/>
              </w:pBdr>
              <w:ind w:left="200" w:hanging="200"/>
              <w:rPr>
                <w:rFonts w:ascii="Arial" w:hAnsi="Arial" w:cs="Arial"/>
                <w:sz w:val="22"/>
              </w:rPr>
            </w:pPr>
            <w:r w:rsidRPr="00D41704">
              <w:rPr>
                <w:rFonts w:ascii="Arial" w:hAnsi="Arial" w:cs="Arial"/>
                <w:sz w:val="22"/>
              </w:rPr>
              <w:t>Using electric circuits</w:t>
            </w:r>
          </w:p>
        </w:tc>
        <w:tc>
          <w:tcPr>
            <w:tcW w:w="1351" w:type="pct"/>
            <w:gridSpan w:val="3"/>
          </w:tcPr>
          <w:p w14:paraId="0B3B5DC5" w14:textId="77777777" w:rsidR="00364B57" w:rsidRPr="00D41704" w:rsidRDefault="00364B57" w:rsidP="007C3608">
            <w:pPr>
              <w:pStyle w:val="ListParagraph"/>
              <w:widowControl w:val="0"/>
              <w:numPr>
                <w:ilvl w:val="0"/>
                <w:numId w:val="12"/>
              </w:numPr>
              <w:pBdr>
                <w:top w:val="nil"/>
                <w:left w:val="nil"/>
                <w:bottom w:val="nil"/>
                <w:right w:val="nil"/>
                <w:between w:val="nil"/>
              </w:pBdr>
              <w:ind w:left="200" w:hanging="200"/>
              <w:rPr>
                <w:rFonts w:ascii="Arial" w:hAnsi="Arial" w:cs="Arial"/>
                <w:sz w:val="22"/>
              </w:rPr>
            </w:pPr>
            <w:r w:rsidRPr="00D41704">
              <w:rPr>
                <w:rFonts w:ascii="Arial" w:hAnsi="Arial" w:cs="Arial"/>
                <w:sz w:val="22"/>
              </w:rPr>
              <w:t>Fossil fuels and electricity</w:t>
            </w:r>
          </w:p>
          <w:p w14:paraId="7F891299" w14:textId="77777777" w:rsidR="00364B57" w:rsidRPr="00D41704" w:rsidRDefault="00364B57" w:rsidP="007C3608">
            <w:pPr>
              <w:pStyle w:val="ListParagraph"/>
              <w:widowControl w:val="0"/>
              <w:numPr>
                <w:ilvl w:val="0"/>
                <w:numId w:val="12"/>
              </w:numPr>
              <w:pBdr>
                <w:top w:val="nil"/>
                <w:left w:val="nil"/>
                <w:bottom w:val="nil"/>
                <w:right w:val="nil"/>
                <w:between w:val="nil"/>
              </w:pBdr>
              <w:ind w:left="200" w:hanging="200"/>
              <w:rPr>
                <w:rFonts w:ascii="Arial" w:hAnsi="Arial" w:cs="Arial"/>
                <w:sz w:val="22"/>
              </w:rPr>
            </w:pPr>
            <w:r w:rsidRPr="00D41704">
              <w:rPr>
                <w:rFonts w:ascii="Arial" w:hAnsi="Arial" w:cs="Arial"/>
                <w:sz w:val="22"/>
              </w:rPr>
              <w:t>Cost of electricity</w:t>
            </w:r>
          </w:p>
          <w:p w14:paraId="0EE7B06D" w14:textId="7925AF68" w:rsidR="00364B57" w:rsidRPr="007C3608" w:rsidRDefault="00364B57" w:rsidP="007C3608">
            <w:pPr>
              <w:pStyle w:val="ListParagraph"/>
              <w:widowControl w:val="0"/>
              <w:numPr>
                <w:ilvl w:val="0"/>
                <w:numId w:val="12"/>
              </w:numPr>
              <w:pBdr>
                <w:top w:val="nil"/>
                <w:left w:val="nil"/>
                <w:bottom w:val="nil"/>
                <w:right w:val="nil"/>
                <w:between w:val="nil"/>
              </w:pBdr>
              <w:ind w:left="200" w:hanging="200"/>
              <w:rPr>
                <w:rFonts w:ascii="Arial" w:hAnsi="Arial" w:cs="Arial"/>
                <w:sz w:val="22"/>
              </w:rPr>
            </w:pPr>
            <w:r w:rsidRPr="00D41704">
              <w:rPr>
                <w:rFonts w:ascii="Arial" w:hAnsi="Arial" w:cs="Arial"/>
                <w:sz w:val="22"/>
              </w:rPr>
              <w:t>Renewable ways to generate electricity</w:t>
            </w:r>
          </w:p>
        </w:tc>
      </w:tr>
      <w:tr w:rsidR="00364B57" w:rsidRPr="0074361C" w14:paraId="145CE96D" w14:textId="77777777" w:rsidTr="001A7B0A">
        <w:trPr>
          <w:trHeight w:val="316"/>
        </w:trPr>
        <w:tc>
          <w:tcPr>
            <w:tcW w:w="505" w:type="pct"/>
            <w:shd w:val="clear" w:color="auto" w:fill="auto"/>
            <w:vAlign w:val="center"/>
          </w:tcPr>
          <w:p w14:paraId="3EC0FFB7"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2029" w:type="pct"/>
            <w:gridSpan w:val="6"/>
            <w:vAlign w:val="center"/>
          </w:tcPr>
          <w:p w14:paraId="0D1EE4D4" w14:textId="77777777" w:rsidR="00364B57" w:rsidRPr="0074361C" w:rsidRDefault="00364B57" w:rsidP="007C3608">
            <w:pPr>
              <w:pStyle w:val="ListParagraph"/>
              <w:widowControl w:val="0"/>
              <w:numPr>
                <w:ilvl w:val="0"/>
                <w:numId w:val="12"/>
              </w:numPr>
              <w:ind w:left="200" w:hanging="200"/>
              <w:rPr>
                <w:rFonts w:ascii="Arial" w:hAnsi="Arial" w:cs="Arial"/>
                <w:sz w:val="22"/>
              </w:rPr>
            </w:pPr>
            <w:r w:rsidRPr="007C3608">
              <w:rPr>
                <w:rFonts w:ascii="Arial" w:hAnsi="Arial" w:cs="Arial"/>
                <w:sz w:val="22"/>
              </w:rPr>
              <w:t>Grade 5: Energy and electricity</w:t>
            </w:r>
          </w:p>
        </w:tc>
        <w:tc>
          <w:tcPr>
            <w:tcW w:w="2466" w:type="pct"/>
            <w:gridSpan w:val="6"/>
            <w:vAlign w:val="center"/>
          </w:tcPr>
          <w:p w14:paraId="753D4838" w14:textId="77777777" w:rsidR="00364B57" w:rsidRPr="007C3608" w:rsidRDefault="00364B57" w:rsidP="007C3608">
            <w:pPr>
              <w:pStyle w:val="ListParagraph"/>
              <w:widowControl w:val="0"/>
              <w:numPr>
                <w:ilvl w:val="0"/>
                <w:numId w:val="12"/>
              </w:numPr>
              <w:ind w:left="200" w:hanging="200"/>
              <w:rPr>
                <w:rFonts w:ascii="Arial" w:hAnsi="Arial" w:cs="Arial"/>
                <w:sz w:val="22"/>
              </w:rPr>
            </w:pPr>
            <w:r w:rsidRPr="007C3608">
              <w:rPr>
                <w:rFonts w:ascii="Arial" w:hAnsi="Arial" w:cs="Arial"/>
                <w:sz w:val="22"/>
              </w:rPr>
              <w:t xml:space="preserve">Grade 5: Stored energy in fuels                          </w:t>
            </w:r>
          </w:p>
          <w:p w14:paraId="4B0876D1" w14:textId="77777777" w:rsidR="00364B57" w:rsidRPr="007C3608" w:rsidRDefault="00364B57" w:rsidP="007C3608">
            <w:pPr>
              <w:pStyle w:val="ListParagraph"/>
              <w:widowControl w:val="0"/>
              <w:numPr>
                <w:ilvl w:val="0"/>
                <w:numId w:val="12"/>
              </w:numPr>
              <w:ind w:left="200" w:hanging="200"/>
              <w:rPr>
                <w:rFonts w:ascii="Arial" w:hAnsi="Arial" w:cs="Arial"/>
                <w:sz w:val="22"/>
              </w:rPr>
            </w:pPr>
            <w:r w:rsidRPr="007C3608">
              <w:rPr>
                <w:rFonts w:ascii="Arial" w:hAnsi="Arial" w:cs="Arial"/>
                <w:sz w:val="22"/>
              </w:rPr>
              <w:t xml:space="preserve">Grade 5: Energy and Electricity </w:t>
            </w:r>
          </w:p>
          <w:p w14:paraId="1EC30E1D" w14:textId="77777777" w:rsidR="00364B57" w:rsidRPr="0074361C" w:rsidRDefault="00364B57" w:rsidP="007C3608">
            <w:pPr>
              <w:pStyle w:val="ListParagraph"/>
              <w:widowControl w:val="0"/>
              <w:numPr>
                <w:ilvl w:val="0"/>
                <w:numId w:val="12"/>
              </w:numPr>
              <w:ind w:left="200" w:hanging="200"/>
              <w:rPr>
                <w:rFonts w:ascii="Arial" w:hAnsi="Arial" w:cs="Arial"/>
                <w:sz w:val="22"/>
              </w:rPr>
            </w:pPr>
            <w:r w:rsidRPr="007C3608">
              <w:rPr>
                <w:rFonts w:ascii="Arial" w:hAnsi="Arial" w:cs="Arial"/>
                <w:sz w:val="22"/>
              </w:rPr>
              <w:t>Grade 5: Fossil, Planet Earth and Beyond</w:t>
            </w:r>
            <w:r w:rsidRPr="0074361C">
              <w:rPr>
                <w:rFonts w:ascii="Arial" w:hAnsi="Arial" w:cs="Arial"/>
                <w:sz w:val="22"/>
              </w:rPr>
              <w:t xml:space="preserve">   </w:t>
            </w:r>
          </w:p>
        </w:tc>
      </w:tr>
      <w:tr w:rsidR="00364B57" w:rsidRPr="0074361C" w14:paraId="0C5718B8" w14:textId="77777777" w:rsidTr="001A7B0A">
        <w:trPr>
          <w:trHeight w:val="612"/>
        </w:trPr>
        <w:tc>
          <w:tcPr>
            <w:tcW w:w="505" w:type="pct"/>
            <w:shd w:val="clear" w:color="auto" w:fill="auto"/>
            <w:vAlign w:val="center"/>
          </w:tcPr>
          <w:p w14:paraId="4B73B830"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 xml:space="preserve">Resources </w:t>
            </w:r>
            <w:r w:rsidRPr="00D45629">
              <w:rPr>
                <w:rFonts w:ascii="Arial Narrow" w:hAnsi="Arial Narrow" w:cs="Arial"/>
                <w:sz w:val="28"/>
                <w:szCs w:val="28"/>
              </w:rPr>
              <w:t>(other than textbook)</w:t>
            </w:r>
            <w:r w:rsidRPr="00A14F5B">
              <w:rPr>
                <w:rFonts w:ascii="Arial Narrow" w:hAnsi="Arial Narrow" w:cs="Arial"/>
                <w:b/>
                <w:sz w:val="28"/>
                <w:szCs w:val="28"/>
              </w:rPr>
              <w:t xml:space="preserve"> to enhance learning</w:t>
            </w:r>
          </w:p>
        </w:tc>
        <w:tc>
          <w:tcPr>
            <w:tcW w:w="1116" w:type="pct"/>
            <w:gridSpan w:val="3"/>
          </w:tcPr>
          <w:p w14:paraId="316DEF1E" w14:textId="77777777" w:rsidR="00364B57" w:rsidRPr="00D41704" w:rsidRDefault="00364B57" w:rsidP="00D41704">
            <w:pPr>
              <w:pStyle w:val="ListParagraph"/>
              <w:numPr>
                <w:ilvl w:val="0"/>
                <w:numId w:val="12"/>
              </w:numPr>
              <w:ind w:left="200" w:hanging="200"/>
              <w:rPr>
                <w:rFonts w:ascii="Arial" w:hAnsi="Arial" w:cs="Arial"/>
                <w:sz w:val="22"/>
              </w:rPr>
            </w:pPr>
            <w:r w:rsidRPr="00D41704">
              <w:rPr>
                <w:rFonts w:ascii="Arial" w:hAnsi="Arial" w:cs="Arial"/>
                <w:sz w:val="22"/>
              </w:rPr>
              <w:t>Laboratory Equipment: cells/batteries, conducting wires, light bulbs and switches</w:t>
            </w:r>
          </w:p>
          <w:p w14:paraId="4A55C558" w14:textId="77777777" w:rsidR="00364B57" w:rsidRPr="00D41704" w:rsidRDefault="00364B57" w:rsidP="00D41704">
            <w:pPr>
              <w:pStyle w:val="ListParagraph"/>
              <w:numPr>
                <w:ilvl w:val="0"/>
                <w:numId w:val="12"/>
              </w:numPr>
              <w:ind w:left="200" w:hanging="200"/>
              <w:rPr>
                <w:rFonts w:ascii="Arial" w:hAnsi="Arial" w:cs="Arial"/>
                <w:sz w:val="22"/>
              </w:rPr>
            </w:pPr>
            <w:r w:rsidRPr="00D41704">
              <w:rPr>
                <w:rFonts w:ascii="Arial" w:hAnsi="Arial" w:cs="Arial"/>
                <w:sz w:val="22"/>
              </w:rPr>
              <w:t>Supplementary Material: Video clips, YouTube videos, Phet Simulation, Pictures.</w:t>
            </w:r>
          </w:p>
        </w:tc>
        <w:tc>
          <w:tcPr>
            <w:tcW w:w="913" w:type="pct"/>
            <w:gridSpan w:val="3"/>
          </w:tcPr>
          <w:p w14:paraId="5780A406" w14:textId="77777777" w:rsidR="00364B57" w:rsidRPr="00D41704" w:rsidRDefault="00364B57" w:rsidP="00D41704">
            <w:pPr>
              <w:pStyle w:val="ListParagraph"/>
              <w:numPr>
                <w:ilvl w:val="0"/>
                <w:numId w:val="12"/>
              </w:numPr>
              <w:ind w:left="200" w:hanging="200"/>
              <w:rPr>
                <w:rFonts w:ascii="Arial" w:hAnsi="Arial" w:cs="Arial"/>
                <w:sz w:val="22"/>
              </w:rPr>
            </w:pPr>
            <w:r w:rsidRPr="00D41704">
              <w:rPr>
                <w:rFonts w:ascii="Arial" w:hAnsi="Arial" w:cs="Arial"/>
                <w:sz w:val="22"/>
              </w:rPr>
              <w:t>Laboratory Equipment: cells/batteries, conducting wires, light bulbs and switches</w:t>
            </w:r>
          </w:p>
          <w:p w14:paraId="035ECCF5" w14:textId="77777777" w:rsidR="00364B57" w:rsidRPr="00D41704" w:rsidRDefault="00364B57" w:rsidP="00D41704">
            <w:pPr>
              <w:pStyle w:val="ListParagraph"/>
              <w:numPr>
                <w:ilvl w:val="0"/>
                <w:numId w:val="12"/>
              </w:numPr>
              <w:spacing w:after="38" w:line="233" w:lineRule="auto"/>
              <w:ind w:left="200" w:hanging="200"/>
              <w:rPr>
                <w:rFonts w:ascii="Arial" w:hAnsi="Arial" w:cs="Arial"/>
                <w:sz w:val="22"/>
              </w:rPr>
            </w:pPr>
            <w:r w:rsidRPr="00D41704">
              <w:rPr>
                <w:rFonts w:ascii="Arial" w:hAnsi="Arial" w:cs="Arial"/>
                <w:sz w:val="22"/>
              </w:rPr>
              <w:t>Different materials including metal paper clips, nails, wire, steel-wool, coins, plastic, glass, ceramic, cardboard, paper, wood, rubber, chalk, plastic insulated wires, rubber gloves used by electricians, glass and ceramic</w:t>
            </w:r>
          </w:p>
          <w:p w14:paraId="66E98295" w14:textId="3FC7B1D9" w:rsidR="00364B57" w:rsidRPr="00D41704" w:rsidRDefault="00364B57" w:rsidP="00D41704">
            <w:pPr>
              <w:pStyle w:val="ListParagraph"/>
              <w:numPr>
                <w:ilvl w:val="0"/>
                <w:numId w:val="12"/>
              </w:numPr>
              <w:spacing w:after="38" w:line="233" w:lineRule="auto"/>
              <w:ind w:left="200" w:hanging="200"/>
              <w:rPr>
                <w:rFonts w:ascii="Arial" w:hAnsi="Arial" w:cs="Arial"/>
                <w:sz w:val="22"/>
              </w:rPr>
            </w:pPr>
            <w:r w:rsidRPr="00D41704">
              <w:rPr>
                <w:rFonts w:ascii="Arial" w:hAnsi="Arial" w:cs="Arial"/>
                <w:sz w:val="22"/>
              </w:rPr>
              <w:t>Supplementary Material: Video clips, YouTube videos, Phet Simulation</w:t>
            </w:r>
            <w:r w:rsidR="00E768EB">
              <w:rPr>
                <w:rFonts w:ascii="Arial" w:hAnsi="Arial" w:cs="Arial"/>
                <w:sz w:val="22"/>
              </w:rPr>
              <w:t>s</w:t>
            </w:r>
          </w:p>
        </w:tc>
        <w:tc>
          <w:tcPr>
            <w:tcW w:w="1115" w:type="pct"/>
            <w:gridSpan w:val="3"/>
          </w:tcPr>
          <w:p w14:paraId="27437515" w14:textId="77777777" w:rsidR="00364B57" w:rsidRPr="00D41704" w:rsidRDefault="00364B57" w:rsidP="00D41704">
            <w:pPr>
              <w:pStyle w:val="ListParagraph"/>
              <w:numPr>
                <w:ilvl w:val="0"/>
                <w:numId w:val="12"/>
              </w:numPr>
              <w:ind w:left="200" w:hanging="200"/>
              <w:rPr>
                <w:rFonts w:ascii="Arial" w:hAnsi="Arial" w:cs="Arial"/>
                <w:sz w:val="22"/>
              </w:rPr>
            </w:pPr>
            <w:r w:rsidRPr="00D41704">
              <w:rPr>
                <w:rFonts w:ascii="Arial" w:hAnsi="Arial" w:cs="Arial"/>
                <w:sz w:val="22"/>
              </w:rPr>
              <w:t>Laboratory Equipment: Basic components for a circuit, including components such as cell/s, light bulb/s, conducting wire/s, buzzer/s, and switches</w:t>
            </w:r>
          </w:p>
          <w:p w14:paraId="39ADA976" w14:textId="77777777" w:rsidR="00364B57" w:rsidRPr="00D41704" w:rsidRDefault="00364B57" w:rsidP="00D41704">
            <w:pPr>
              <w:pStyle w:val="ListParagraph"/>
              <w:numPr>
                <w:ilvl w:val="0"/>
                <w:numId w:val="12"/>
              </w:numPr>
              <w:ind w:left="200" w:hanging="200"/>
              <w:rPr>
                <w:rFonts w:ascii="Arial" w:hAnsi="Arial" w:cs="Arial"/>
                <w:sz w:val="22"/>
              </w:rPr>
            </w:pPr>
            <w:r w:rsidRPr="00D41704">
              <w:rPr>
                <w:rFonts w:ascii="Arial" w:hAnsi="Arial" w:cs="Arial"/>
                <w:sz w:val="22"/>
              </w:rPr>
              <w:t>Supplementary Material: Video clips, YouTube videos, Phet Simulation</w:t>
            </w:r>
          </w:p>
        </w:tc>
        <w:tc>
          <w:tcPr>
            <w:tcW w:w="1351" w:type="pct"/>
            <w:gridSpan w:val="3"/>
          </w:tcPr>
          <w:p w14:paraId="564AD6ED" w14:textId="77777777" w:rsidR="00364B57" w:rsidRPr="00D41704" w:rsidRDefault="00364B57" w:rsidP="001A7B0A">
            <w:pPr>
              <w:pStyle w:val="ListParagraph"/>
              <w:numPr>
                <w:ilvl w:val="0"/>
                <w:numId w:val="12"/>
              </w:numPr>
              <w:spacing w:after="37" w:line="233" w:lineRule="auto"/>
              <w:ind w:left="200" w:hanging="200"/>
              <w:rPr>
                <w:rFonts w:ascii="Arial" w:hAnsi="Arial" w:cs="Arial"/>
                <w:sz w:val="22"/>
              </w:rPr>
            </w:pPr>
            <w:r w:rsidRPr="00D41704">
              <w:rPr>
                <w:rFonts w:ascii="Arial" w:hAnsi="Arial" w:cs="Arial"/>
                <w:sz w:val="22"/>
              </w:rPr>
              <w:t xml:space="preserve">Different Materials: </w:t>
            </w:r>
          </w:p>
          <w:p w14:paraId="102431BE" w14:textId="77777777" w:rsidR="00364B57" w:rsidRPr="00D41704" w:rsidRDefault="00364B57" w:rsidP="001A7B0A">
            <w:pPr>
              <w:pStyle w:val="ListParagraph"/>
              <w:numPr>
                <w:ilvl w:val="0"/>
                <w:numId w:val="12"/>
              </w:numPr>
              <w:spacing w:after="37" w:line="233" w:lineRule="auto"/>
              <w:ind w:left="200" w:hanging="200"/>
              <w:rPr>
                <w:rFonts w:ascii="Arial" w:hAnsi="Arial" w:cs="Arial"/>
                <w:sz w:val="22"/>
              </w:rPr>
            </w:pPr>
            <w:r w:rsidRPr="00D41704">
              <w:rPr>
                <w:rFonts w:ascii="Arial" w:hAnsi="Arial" w:cs="Arial"/>
                <w:sz w:val="22"/>
              </w:rPr>
              <w:t xml:space="preserve">Pictures and video clips of fuels and their various uses </w:t>
            </w:r>
          </w:p>
          <w:p w14:paraId="57951239" w14:textId="77777777" w:rsidR="00364B57" w:rsidRPr="00D41704" w:rsidRDefault="00364B57" w:rsidP="001A7B0A">
            <w:pPr>
              <w:pStyle w:val="ListParagraph"/>
              <w:numPr>
                <w:ilvl w:val="0"/>
                <w:numId w:val="12"/>
              </w:numPr>
              <w:spacing w:after="37" w:line="233" w:lineRule="auto"/>
              <w:ind w:left="200" w:hanging="200"/>
              <w:rPr>
                <w:rFonts w:ascii="Arial" w:hAnsi="Arial" w:cs="Arial"/>
                <w:sz w:val="22"/>
              </w:rPr>
            </w:pPr>
            <w:r w:rsidRPr="00D41704">
              <w:rPr>
                <w:rFonts w:ascii="Arial" w:hAnsi="Arial" w:cs="Arial"/>
                <w:sz w:val="22"/>
              </w:rPr>
              <w:t xml:space="preserve">Pictures to show how electricity is generated in a coal fired power station </w:t>
            </w:r>
          </w:p>
          <w:p w14:paraId="0CE90A7F" w14:textId="77777777" w:rsidR="00364B57" w:rsidRPr="00D41704" w:rsidRDefault="00364B57" w:rsidP="001A7B0A">
            <w:pPr>
              <w:pStyle w:val="ListParagraph"/>
              <w:numPr>
                <w:ilvl w:val="0"/>
                <w:numId w:val="12"/>
              </w:numPr>
              <w:spacing w:after="39"/>
              <w:ind w:left="200" w:hanging="200"/>
              <w:rPr>
                <w:rFonts w:ascii="Arial" w:hAnsi="Arial" w:cs="Arial"/>
                <w:sz w:val="22"/>
              </w:rPr>
            </w:pPr>
            <w:r w:rsidRPr="00D41704">
              <w:rPr>
                <w:rFonts w:ascii="Arial" w:hAnsi="Arial" w:cs="Arial"/>
                <w:sz w:val="22"/>
              </w:rPr>
              <w:t xml:space="preserve">Examples of electrical appliances </w:t>
            </w:r>
          </w:p>
          <w:p w14:paraId="6344724A" w14:textId="77777777" w:rsidR="00364B57" w:rsidRPr="00D41704" w:rsidRDefault="00364B57" w:rsidP="001A7B0A">
            <w:pPr>
              <w:pStyle w:val="ListParagraph"/>
              <w:numPr>
                <w:ilvl w:val="0"/>
                <w:numId w:val="12"/>
              </w:numPr>
              <w:ind w:left="200" w:hanging="200"/>
              <w:rPr>
                <w:rFonts w:ascii="Arial" w:hAnsi="Arial" w:cs="Arial"/>
                <w:sz w:val="22"/>
              </w:rPr>
            </w:pPr>
            <w:r w:rsidRPr="00D41704">
              <w:rPr>
                <w:rFonts w:ascii="Arial" w:hAnsi="Arial" w:cs="Arial"/>
                <w:sz w:val="22"/>
              </w:rPr>
              <w:t>Pictures of renewable ways to generate electricity, including examples of wind power generators, solar power generators, hydro- electric power generators</w:t>
            </w:r>
          </w:p>
          <w:p w14:paraId="0CAC1FF8" w14:textId="778DCCF9" w:rsidR="00364B57" w:rsidRPr="00D41704" w:rsidRDefault="00364B57" w:rsidP="001A7B0A">
            <w:pPr>
              <w:numPr>
                <w:ilvl w:val="0"/>
                <w:numId w:val="12"/>
              </w:numPr>
              <w:spacing w:after="38" w:line="233" w:lineRule="auto"/>
              <w:ind w:left="200" w:hanging="200"/>
              <w:rPr>
                <w:rFonts w:ascii="Arial" w:hAnsi="Arial" w:cs="Arial"/>
                <w:sz w:val="22"/>
              </w:rPr>
            </w:pPr>
            <w:r w:rsidRPr="00D41704">
              <w:rPr>
                <w:rFonts w:ascii="Arial" w:hAnsi="Arial" w:cs="Arial"/>
                <w:sz w:val="22"/>
              </w:rPr>
              <w:t>Explain and illustrate using diagrams to show how fossil</w:t>
            </w:r>
            <w:r>
              <w:rPr>
                <w:rFonts w:ascii="Arial" w:hAnsi="Arial" w:cs="Arial"/>
                <w:sz w:val="22"/>
              </w:rPr>
              <w:t xml:space="preserve"> fuels such as coal were formed</w:t>
            </w:r>
          </w:p>
        </w:tc>
      </w:tr>
      <w:tr w:rsidR="00364B57" w:rsidRPr="0074361C" w14:paraId="3CA3DBEE" w14:textId="77777777" w:rsidTr="001A7B0A">
        <w:trPr>
          <w:trHeight w:val="898"/>
        </w:trPr>
        <w:tc>
          <w:tcPr>
            <w:tcW w:w="505" w:type="pct"/>
            <w:shd w:val="clear" w:color="auto" w:fill="auto"/>
            <w:vAlign w:val="center"/>
          </w:tcPr>
          <w:p w14:paraId="045C0D89"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1116" w:type="pct"/>
            <w:gridSpan w:val="3"/>
          </w:tcPr>
          <w:p w14:paraId="5A7FE735"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 xml:space="preserve">Investigate different ways of making a simple circuit </w:t>
            </w:r>
          </w:p>
          <w:p w14:paraId="77D5BD0F"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Investigate how a switch works</w:t>
            </w:r>
          </w:p>
          <w:p w14:paraId="5DC2DC5D"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Design and make a switch to control the circuit.</w:t>
            </w:r>
          </w:p>
          <w:p w14:paraId="178CB5A1"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 xml:space="preserve">Investigate bulbs by comparing torch light bulbs with a light bulb that are used in a light fitting in a house or in your classroom </w:t>
            </w:r>
          </w:p>
          <w:p w14:paraId="0C208CCD"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 xml:space="preserve">Identify the six parts of a light bulb </w:t>
            </w:r>
          </w:p>
          <w:p w14:paraId="7B47F652"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Draw a circuit diagrams using various components (e.g.; 1 cell and 2 bulbs; 2 cells and 2 bulbs; 3 cells and 3 bulbs; 3 cells, a bulb and an open switch; 1 cell, 2 bulbs and a closed switch (the switch must be in between the bulbs); etc.</w:t>
            </w:r>
          </w:p>
        </w:tc>
        <w:tc>
          <w:tcPr>
            <w:tcW w:w="913" w:type="pct"/>
            <w:gridSpan w:val="3"/>
          </w:tcPr>
          <w:p w14:paraId="12C19A35"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Investigate what conductors and insulators are.</w:t>
            </w:r>
          </w:p>
          <w:p w14:paraId="2845A4D1"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 xml:space="preserve">Test different materials (such as metal paper clips, nails, wire, steel-wool, coins, plastic, glass, ceramic, cardboard, paper, wood, rubber, chalk) in an electric circuit to see if they are conductors or insulators, and recording the results in a table. </w:t>
            </w:r>
          </w:p>
          <w:p w14:paraId="6CFAB824"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 xml:space="preserve">glass and ceramic insulators on power lines </w:t>
            </w:r>
          </w:p>
          <w:p w14:paraId="59ACF689" w14:textId="0CAB862A" w:rsidR="00364B57" w:rsidRPr="0093774B" w:rsidRDefault="00364B57" w:rsidP="0093774B">
            <w:pPr>
              <w:pStyle w:val="ListParagraph"/>
              <w:numPr>
                <w:ilvl w:val="0"/>
                <w:numId w:val="12"/>
              </w:numPr>
              <w:ind w:left="200" w:hanging="200"/>
              <w:rPr>
                <w:rFonts w:ascii="Arial" w:hAnsi="Arial" w:cs="Arial"/>
                <w:sz w:val="22"/>
              </w:rPr>
            </w:pPr>
            <w:r w:rsidRPr="00D41704">
              <w:rPr>
                <w:rFonts w:ascii="Arial" w:hAnsi="Arial" w:cs="Arial"/>
                <w:sz w:val="22"/>
              </w:rPr>
              <w:t xml:space="preserve">Design systems that use circuits to solve problems for people, whether it is the wiring in a house, an alarm bell, a lighthouse on the coast, or </w:t>
            </w:r>
            <w:r w:rsidRPr="00D41704">
              <w:rPr>
                <w:rFonts w:ascii="Arial" w:hAnsi="Arial" w:cs="Arial"/>
                <w:sz w:val="22"/>
              </w:rPr>
              <w:lastRenderedPageBreak/>
              <w:t xml:space="preserve">constructing toys, which use electrical energy to work. </w:t>
            </w:r>
          </w:p>
        </w:tc>
        <w:tc>
          <w:tcPr>
            <w:tcW w:w="1115" w:type="pct"/>
            <w:gridSpan w:val="3"/>
          </w:tcPr>
          <w:p w14:paraId="5B7ACD8B" w14:textId="013A0193" w:rsidR="00364B57" w:rsidRPr="00D41704" w:rsidRDefault="00364B57" w:rsidP="00B77EFF">
            <w:pPr>
              <w:pStyle w:val="ListParagraph"/>
              <w:numPr>
                <w:ilvl w:val="0"/>
                <w:numId w:val="12"/>
              </w:numPr>
              <w:autoSpaceDE w:val="0"/>
              <w:autoSpaceDN w:val="0"/>
              <w:adjustRightInd w:val="0"/>
              <w:ind w:left="200" w:hanging="200"/>
              <w:rPr>
                <w:rFonts w:ascii="Arial" w:hAnsi="Arial" w:cs="Arial"/>
                <w:sz w:val="22"/>
              </w:rPr>
            </w:pPr>
            <w:r w:rsidRPr="00D41704">
              <w:rPr>
                <w:rFonts w:ascii="Arial" w:hAnsi="Arial" w:cs="Arial"/>
                <w:sz w:val="22"/>
              </w:rPr>
              <w:lastRenderedPageBreak/>
              <w:t xml:space="preserve">Designing, making, evaluating and presenting a system that uses a circuit to produce movement, light, sound or heat* in a structure such as a steady hand game, house, light house or a toy. The circuit should include components such as cell/s, light </w:t>
            </w:r>
            <w:r>
              <w:rPr>
                <w:rFonts w:ascii="Arial" w:hAnsi="Arial" w:cs="Arial"/>
                <w:sz w:val="22"/>
              </w:rPr>
              <w:t>bulb/s, buzzer/s, and switch/es</w:t>
            </w:r>
          </w:p>
        </w:tc>
        <w:tc>
          <w:tcPr>
            <w:tcW w:w="1351" w:type="pct"/>
            <w:gridSpan w:val="3"/>
          </w:tcPr>
          <w:p w14:paraId="112C3D4B"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Explain steps which outline the process to make electricity from coal:</w:t>
            </w:r>
          </w:p>
          <w:p w14:paraId="69381A05"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Use diagrams to trace and explain the electrical energy in a sequence from an appliance, such as from your TV set, to the coal-fired power station and back to the original source, the Sun</w:t>
            </w:r>
          </w:p>
          <w:p w14:paraId="284B1F5D"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Examine labels (in adverts, or real electrical appliances) to find out how much power they require in a certain time (e.g.; kettles, a radio, a TV, an iron, a hot plate, charging a cell phone, etc.) and make comparisons.</w:t>
            </w:r>
          </w:p>
          <w:p w14:paraId="64FEFBB0"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Explain different ways to save electricity, from small actions, to larger actions</w:t>
            </w:r>
          </w:p>
          <w:p w14:paraId="250A8507"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t>Describe and illustrate using diagrams safety rules when working with electricity</w:t>
            </w:r>
          </w:p>
          <w:p w14:paraId="1F9E1B36" w14:textId="77777777" w:rsidR="00364B57" w:rsidRPr="00D41704" w:rsidRDefault="00364B57" w:rsidP="00B77EFF">
            <w:pPr>
              <w:pStyle w:val="ListParagraph"/>
              <w:numPr>
                <w:ilvl w:val="0"/>
                <w:numId w:val="12"/>
              </w:numPr>
              <w:ind w:left="200" w:hanging="200"/>
              <w:rPr>
                <w:rFonts w:ascii="Arial" w:hAnsi="Arial" w:cs="Arial"/>
                <w:sz w:val="22"/>
              </w:rPr>
            </w:pPr>
            <w:r w:rsidRPr="00D41704">
              <w:rPr>
                <w:rFonts w:ascii="Arial" w:hAnsi="Arial" w:cs="Arial"/>
                <w:sz w:val="22"/>
              </w:rPr>
              <w:lastRenderedPageBreak/>
              <w:t>Researching and writing about renewable ways to generate electricity including in wind power generators, solar panels (photovoltaics), hydro- electric power generators, biomass, and geothermal</w:t>
            </w:r>
          </w:p>
        </w:tc>
      </w:tr>
      <w:tr w:rsidR="00364B57" w:rsidRPr="0074361C" w14:paraId="284590A1" w14:textId="77777777" w:rsidTr="001A7B0A">
        <w:trPr>
          <w:trHeight w:val="400"/>
        </w:trPr>
        <w:tc>
          <w:tcPr>
            <w:tcW w:w="505" w:type="pct"/>
            <w:shd w:val="clear" w:color="auto" w:fill="auto"/>
            <w:vAlign w:val="center"/>
          </w:tcPr>
          <w:p w14:paraId="29CBA0F7" w14:textId="18145E9C"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lastRenderedPageBreak/>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4495" w:type="pct"/>
            <w:gridSpan w:val="12"/>
            <w:vAlign w:val="center"/>
          </w:tcPr>
          <w:p w14:paraId="598A37A1" w14:textId="77777777" w:rsidR="00364B57" w:rsidRPr="00D45629" w:rsidRDefault="00364B57" w:rsidP="00D41704">
            <w:pPr>
              <w:pStyle w:val="ListParagraph"/>
              <w:numPr>
                <w:ilvl w:val="0"/>
                <w:numId w:val="12"/>
              </w:numPr>
              <w:ind w:left="200" w:hanging="200"/>
              <w:rPr>
                <w:rFonts w:ascii="Arial" w:hAnsi="Arial" w:cs="Arial"/>
                <w:sz w:val="22"/>
              </w:rPr>
            </w:pPr>
            <w:r w:rsidRPr="00D45629">
              <w:rPr>
                <w:rFonts w:ascii="Arial" w:hAnsi="Arial" w:cs="Arial"/>
                <w:sz w:val="22"/>
              </w:rPr>
              <w:t>Practical Task/ Investigation</w:t>
            </w:r>
          </w:p>
          <w:p w14:paraId="29331547" w14:textId="28016B9D" w:rsidR="00364B57" w:rsidRPr="00D45629" w:rsidRDefault="00364B57" w:rsidP="00D41704">
            <w:pPr>
              <w:pStyle w:val="ListParagraph"/>
              <w:numPr>
                <w:ilvl w:val="0"/>
                <w:numId w:val="12"/>
              </w:numPr>
              <w:ind w:left="200" w:hanging="200"/>
              <w:rPr>
                <w:rFonts w:ascii="Arial" w:hAnsi="Arial" w:cs="Arial"/>
                <w:sz w:val="22"/>
              </w:rPr>
            </w:pPr>
            <w:r w:rsidRPr="00D45629">
              <w:rPr>
                <w:rFonts w:ascii="Arial" w:hAnsi="Arial" w:cs="Arial"/>
                <w:sz w:val="22"/>
              </w:rPr>
              <w:t>Test</w:t>
            </w:r>
          </w:p>
        </w:tc>
      </w:tr>
    </w:tbl>
    <w:p w14:paraId="6ADF6CC7" w14:textId="77777777" w:rsidR="00D05856" w:rsidRPr="0074361C" w:rsidRDefault="00D05856" w:rsidP="00D05856">
      <w:pPr>
        <w:rPr>
          <w:rFonts w:ascii="Arial" w:hAnsi="Arial" w:cs="Arial"/>
          <w:b/>
          <w:sz w:val="22"/>
        </w:rPr>
      </w:pPr>
    </w:p>
    <w:p w14:paraId="75CEB3DE" w14:textId="584542CA" w:rsidR="00250F68" w:rsidRPr="0074361C" w:rsidRDefault="0074361C" w:rsidP="0074361C">
      <w:pPr>
        <w:rPr>
          <w:rFonts w:ascii="Arial" w:hAnsi="Arial" w:cs="Arial"/>
          <w:b/>
          <w:smallCaps/>
          <w:sz w:val="28"/>
        </w:rPr>
      </w:pPr>
      <w:r>
        <w:rPr>
          <w:rFonts w:ascii="Arial" w:hAnsi="Arial" w:cs="Arial"/>
          <w:b/>
          <w:sz w:val="28"/>
        </w:rPr>
        <w:t>Planet Earth and Beyond</w:t>
      </w:r>
    </w:p>
    <w:tbl>
      <w:tblPr>
        <w:tblStyle w:val="TableGrid"/>
        <w:tblpPr w:leftFromText="180" w:rightFromText="180" w:vertAnchor="text" w:tblpY="1"/>
        <w:tblOverlap w:val="never"/>
        <w:tblW w:w="5000" w:type="pct"/>
        <w:tblLayout w:type="fixed"/>
        <w:tblCellMar>
          <w:top w:w="85" w:type="dxa"/>
          <w:left w:w="85" w:type="dxa"/>
          <w:bottom w:w="85" w:type="dxa"/>
          <w:right w:w="85" w:type="dxa"/>
        </w:tblCellMar>
        <w:tblLook w:val="04A0" w:firstRow="1" w:lastRow="0" w:firstColumn="1" w:lastColumn="0" w:noHBand="0" w:noVBand="1"/>
      </w:tblPr>
      <w:tblGrid>
        <w:gridCol w:w="2121"/>
        <w:gridCol w:w="2357"/>
        <w:gridCol w:w="2357"/>
        <w:gridCol w:w="1099"/>
        <w:gridCol w:w="1258"/>
        <w:gridCol w:w="1149"/>
        <w:gridCol w:w="1208"/>
        <w:gridCol w:w="1204"/>
        <w:gridCol w:w="1153"/>
        <w:gridCol w:w="1258"/>
        <w:gridCol w:w="1099"/>
        <w:gridCol w:w="2357"/>
        <w:gridCol w:w="2349"/>
      </w:tblGrid>
      <w:tr w:rsidR="00364B57" w:rsidRPr="0074361C" w14:paraId="6B46DCC2" w14:textId="77777777" w:rsidTr="00696D3D">
        <w:trPr>
          <w:trHeight w:val="475"/>
        </w:trPr>
        <w:tc>
          <w:tcPr>
            <w:tcW w:w="506" w:type="pct"/>
            <w:shd w:val="clear" w:color="auto" w:fill="auto"/>
            <w:vAlign w:val="center"/>
          </w:tcPr>
          <w:p w14:paraId="6BA57D17" w14:textId="77777777" w:rsidR="00364B57" w:rsidRPr="00A14F5B" w:rsidRDefault="00364B57" w:rsidP="00D45629">
            <w:pPr>
              <w:jc w:val="center"/>
              <w:rPr>
                <w:rFonts w:ascii="Arial Narrow" w:hAnsi="Arial Narrow" w:cs="Arial"/>
                <w:b/>
                <w:sz w:val="28"/>
                <w:szCs w:val="28"/>
              </w:rPr>
            </w:pPr>
            <w:r w:rsidRPr="00A14F5B">
              <w:rPr>
                <w:rFonts w:ascii="Arial Narrow" w:hAnsi="Arial Narrow" w:cs="Arial"/>
                <w:b/>
                <w:sz w:val="28"/>
                <w:szCs w:val="28"/>
              </w:rPr>
              <w:t>Term 4</w:t>
            </w:r>
          </w:p>
          <w:p w14:paraId="46BCD184" w14:textId="77777777" w:rsidR="00364B57" w:rsidRPr="00A14F5B" w:rsidRDefault="00364B57" w:rsidP="00D45629">
            <w:pPr>
              <w:jc w:val="center"/>
              <w:rPr>
                <w:rFonts w:ascii="Arial Narrow" w:hAnsi="Arial Narrow" w:cs="Arial"/>
                <w:b/>
                <w:sz w:val="28"/>
                <w:szCs w:val="28"/>
              </w:rPr>
            </w:pPr>
            <w:r w:rsidRPr="00A14F5B">
              <w:rPr>
                <w:rFonts w:ascii="Arial Narrow" w:hAnsi="Arial Narrow" w:cs="Arial"/>
                <w:b/>
                <w:sz w:val="28"/>
                <w:szCs w:val="28"/>
              </w:rPr>
              <w:t>47 days</w:t>
            </w:r>
          </w:p>
        </w:tc>
        <w:tc>
          <w:tcPr>
            <w:tcW w:w="562" w:type="pct"/>
            <w:vAlign w:val="center"/>
          </w:tcPr>
          <w:p w14:paraId="300DF5AD" w14:textId="0E58D78A" w:rsidR="00364B57" w:rsidRPr="0074361C" w:rsidRDefault="00364B57" w:rsidP="00D45629">
            <w:pPr>
              <w:pBdr>
                <w:top w:val="nil"/>
                <w:left w:val="nil"/>
                <w:bottom w:val="nil"/>
                <w:right w:val="nil"/>
                <w:between w:val="nil"/>
              </w:pBdr>
              <w:jc w:val="center"/>
              <w:rPr>
                <w:rFonts w:ascii="Arial" w:hAnsi="Arial" w:cs="Arial"/>
                <w:b/>
                <w:sz w:val="22"/>
              </w:rPr>
            </w:pPr>
            <w:r>
              <w:rPr>
                <w:rFonts w:ascii="Arial" w:hAnsi="Arial" w:cs="Arial"/>
                <w:b/>
                <w:sz w:val="22"/>
              </w:rPr>
              <w:t>Week 1</w:t>
            </w:r>
          </w:p>
        </w:tc>
        <w:tc>
          <w:tcPr>
            <w:tcW w:w="562" w:type="pct"/>
            <w:vAlign w:val="center"/>
          </w:tcPr>
          <w:p w14:paraId="36BC0E4C" w14:textId="2D5747A8"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2</w:t>
            </w:r>
          </w:p>
        </w:tc>
        <w:tc>
          <w:tcPr>
            <w:tcW w:w="562" w:type="pct"/>
            <w:gridSpan w:val="2"/>
            <w:vAlign w:val="center"/>
          </w:tcPr>
          <w:p w14:paraId="7437E55E" w14:textId="1D3C078D"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3</w:t>
            </w:r>
          </w:p>
        </w:tc>
        <w:tc>
          <w:tcPr>
            <w:tcW w:w="562" w:type="pct"/>
            <w:gridSpan w:val="2"/>
            <w:vAlign w:val="center"/>
          </w:tcPr>
          <w:p w14:paraId="1E036462" w14:textId="7DCC8E60"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4</w:t>
            </w:r>
          </w:p>
        </w:tc>
        <w:tc>
          <w:tcPr>
            <w:tcW w:w="562" w:type="pct"/>
            <w:gridSpan w:val="2"/>
            <w:vAlign w:val="center"/>
          </w:tcPr>
          <w:p w14:paraId="441CB268" w14:textId="421C0AFE" w:rsidR="00364B57" w:rsidRPr="0074361C" w:rsidRDefault="00364B57" w:rsidP="00D45629">
            <w:pPr>
              <w:pBdr>
                <w:top w:val="nil"/>
                <w:left w:val="nil"/>
                <w:bottom w:val="nil"/>
                <w:right w:val="nil"/>
                <w:between w:val="nil"/>
              </w:pBdr>
              <w:jc w:val="center"/>
              <w:rPr>
                <w:rFonts w:ascii="Arial" w:hAnsi="Arial" w:cs="Arial"/>
                <w:b/>
                <w:sz w:val="22"/>
              </w:rPr>
            </w:pPr>
            <w:r w:rsidRPr="0074361C">
              <w:rPr>
                <w:rFonts w:ascii="Arial" w:hAnsi="Arial" w:cs="Arial"/>
                <w:b/>
                <w:sz w:val="22"/>
              </w:rPr>
              <w:t>Week 5</w:t>
            </w:r>
          </w:p>
        </w:tc>
        <w:tc>
          <w:tcPr>
            <w:tcW w:w="562" w:type="pct"/>
            <w:gridSpan w:val="2"/>
            <w:vAlign w:val="center"/>
          </w:tcPr>
          <w:p w14:paraId="07E7FB26" w14:textId="1D22212A" w:rsidR="00364B57" w:rsidRPr="0074361C" w:rsidRDefault="00364B57" w:rsidP="00D45629">
            <w:pPr>
              <w:jc w:val="center"/>
              <w:rPr>
                <w:rFonts w:ascii="Arial" w:hAnsi="Arial" w:cs="Arial"/>
                <w:b/>
                <w:sz w:val="22"/>
              </w:rPr>
            </w:pPr>
            <w:r w:rsidRPr="0074361C">
              <w:rPr>
                <w:rFonts w:ascii="Arial" w:hAnsi="Arial" w:cs="Arial"/>
                <w:b/>
                <w:sz w:val="22"/>
              </w:rPr>
              <w:t>Week 6</w:t>
            </w:r>
          </w:p>
        </w:tc>
        <w:tc>
          <w:tcPr>
            <w:tcW w:w="562" w:type="pct"/>
            <w:vAlign w:val="center"/>
          </w:tcPr>
          <w:p w14:paraId="18DC378B" w14:textId="7883D812" w:rsidR="00364B57" w:rsidRPr="0074361C" w:rsidRDefault="00364B57" w:rsidP="00D45629">
            <w:pPr>
              <w:jc w:val="center"/>
              <w:rPr>
                <w:rFonts w:ascii="Arial" w:hAnsi="Arial" w:cs="Arial"/>
                <w:b/>
                <w:sz w:val="22"/>
              </w:rPr>
            </w:pPr>
            <w:r w:rsidRPr="0074361C">
              <w:rPr>
                <w:rFonts w:ascii="Arial" w:hAnsi="Arial" w:cs="Arial"/>
                <w:b/>
                <w:sz w:val="22"/>
              </w:rPr>
              <w:t>Week 7</w:t>
            </w:r>
          </w:p>
        </w:tc>
        <w:tc>
          <w:tcPr>
            <w:tcW w:w="560" w:type="pct"/>
            <w:vAlign w:val="center"/>
          </w:tcPr>
          <w:p w14:paraId="52F5190C" w14:textId="6293295A" w:rsidR="00364B57" w:rsidRPr="0074361C" w:rsidRDefault="00364B57" w:rsidP="00D45629">
            <w:pPr>
              <w:jc w:val="center"/>
              <w:rPr>
                <w:rFonts w:ascii="Arial" w:hAnsi="Arial" w:cs="Arial"/>
                <w:b/>
                <w:sz w:val="22"/>
              </w:rPr>
            </w:pPr>
            <w:r w:rsidRPr="0074361C">
              <w:rPr>
                <w:rFonts w:ascii="Arial" w:hAnsi="Arial" w:cs="Arial"/>
                <w:b/>
                <w:sz w:val="22"/>
              </w:rPr>
              <w:t>Week 8</w:t>
            </w:r>
          </w:p>
        </w:tc>
      </w:tr>
      <w:tr w:rsidR="00364B57" w:rsidRPr="0074361C" w14:paraId="7F68676D" w14:textId="77777777" w:rsidTr="00696D3D">
        <w:trPr>
          <w:trHeight w:val="633"/>
        </w:trPr>
        <w:tc>
          <w:tcPr>
            <w:tcW w:w="506" w:type="pct"/>
            <w:shd w:val="clear" w:color="auto" w:fill="auto"/>
            <w:vAlign w:val="center"/>
          </w:tcPr>
          <w:p w14:paraId="188FF76A"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CAPS Topic</w:t>
            </w:r>
          </w:p>
        </w:tc>
        <w:tc>
          <w:tcPr>
            <w:tcW w:w="1386" w:type="pct"/>
            <w:gridSpan w:val="3"/>
            <w:shd w:val="clear" w:color="auto" w:fill="auto"/>
          </w:tcPr>
          <w:p w14:paraId="7D570683" w14:textId="55D93E68" w:rsidR="00364B57" w:rsidRDefault="00364B57" w:rsidP="005714E3">
            <w:pPr>
              <w:rPr>
                <w:rFonts w:ascii="Arial" w:hAnsi="Arial" w:cs="Arial"/>
                <w:b/>
                <w:sz w:val="22"/>
              </w:rPr>
            </w:pPr>
            <w:r w:rsidRPr="0074361C">
              <w:rPr>
                <w:rFonts w:ascii="Arial" w:hAnsi="Arial" w:cs="Arial"/>
                <w:b/>
                <w:sz w:val="22"/>
              </w:rPr>
              <w:t>The Solar</w:t>
            </w:r>
            <w:r>
              <w:rPr>
                <w:rFonts w:ascii="Arial" w:hAnsi="Arial" w:cs="Arial"/>
                <w:b/>
                <w:sz w:val="22"/>
              </w:rPr>
              <w:t xml:space="preserve"> </w:t>
            </w:r>
            <w:r w:rsidRPr="0074361C">
              <w:rPr>
                <w:rFonts w:ascii="Arial" w:hAnsi="Arial" w:cs="Arial"/>
                <w:b/>
                <w:sz w:val="22"/>
              </w:rPr>
              <w:t>System</w:t>
            </w:r>
          </w:p>
          <w:p w14:paraId="7E01951C" w14:textId="0EA1D664" w:rsidR="00364B57" w:rsidRPr="0074361C" w:rsidRDefault="00364B57" w:rsidP="005714E3">
            <w:pPr>
              <w:rPr>
                <w:rFonts w:ascii="Arial" w:hAnsi="Arial" w:cs="Arial"/>
                <w:b/>
                <w:sz w:val="22"/>
              </w:rPr>
            </w:pPr>
            <w:r w:rsidRPr="00D97E46">
              <w:rPr>
                <w:rFonts w:ascii="Arial" w:hAnsi="Arial" w:cs="Arial"/>
                <w:sz w:val="22"/>
              </w:rPr>
              <w:t>(2½ weeks)</w:t>
            </w:r>
          </w:p>
        </w:tc>
        <w:tc>
          <w:tcPr>
            <w:tcW w:w="574" w:type="pct"/>
            <w:gridSpan w:val="2"/>
            <w:shd w:val="clear" w:color="auto" w:fill="auto"/>
          </w:tcPr>
          <w:p w14:paraId="5134581D" w14:textId="77777777" w:rsidR="00364B57" w:rsidRPr="0074361C" w:rsidRDefault="00364B57" w:rsidP="005714E3">
            <w:pPr>
              <w:rPr>
                <w:rFonts w:ascii="Arial" w:hAnsi="Arial" w:cs="Arial"/>
                <w:b/>
                <w:sz w:val="22"/>
              </w:rPr>
            </w:pPr>
            <w:r w:rsidRPr="0074361C">
              <w:rPr>
                <w:rFonts w:ascii="Arial" w:hAnsi="Arial" w:cs="Arial"/>
                <w:b/>
                <w:sz w:val="22"/>
              </w:rPr>
              <w:t>Movements of</w:t>
            </w:r>
          </w:p>
          <w:p w14:paraId="60252FC4" w14:textId="77777777" w:rsidR="00364B57" w:rsidRPr="0074361C" w:rsidRDefault="00364B57" w:rsidP="005714E3">
            <w:pPr>
              <w:rPr>
                <w:rFonts w:ascii="Arial" w:hAnsi="Arial" w:cs="Arial"/>
                <w:b/>
                <w:sz w:val="22"/>
              </w:rPr>
            </w:pPr>
            <w:r w:rsidRPr="0074361C">
              <w:rPr>
                <w:rFonts w:ascii="Arial" w:hAnsi="Arial" w:cs="Arial"/>
                <w:b/>
                <w:sz w:val="22"/>
              </w:rPr>
              <w:t>the Earth and</w:t>
            </w:r>
          </w:p>
          <w:p w14:paraId="4078D8E7" w14:textId="38C94C41" w:rsidR="00364B57" w:rsidRPr="0074361C" w:rsidRDefault="00364B57" w:rsidP="0078661F">
            <w:pPr>
              <w:rPr>
                <w:rFonts w:ascii="Arial" w:hAnsi="Arial" w:cs="Arial"/>
                <w:b/>
                <w:sz w:val="22"/>
              </w:rPr>
            </w:pPr>
            <w:r w:rsidRPr="0074361C">
              <w:rPr>
                <w:rFonts w:ascii="Arial" w:hAnsi="Arial" w:cs="Arial"/>
                <w:b/>
                <w:sz w:val="22"/>
              </w:rPr>
              <w:t>planets</w:t>
            </w:r>
            <w:r>
              <w:rPr>
                <w:rFonts w:ascii="Arial" w:hAnsi="Arial" w:cs="Arial"/>
                <w:b/>
                <w:sz w:val="22"/>
              </w:rPr>
              <w:t xml:space="preserve"> </w:t>
            </w:r>
            <w:r>
              <w:rPr>
                <w:rFonts w:ascii="Arial" w:hAnsi="Arial" w:cs="Arial"/>
                <w:sz w:val="22"/>
              </w:rPr>
              <w:t>(1 week</w:t>
            </w:r>
            <w:r w:rsidRPr="00D97E46">
              <w:rPr>
                <w:rFonts w:ascii="Arial" w:hAnsi="Arial" w:cs="Arial"/>
                <w:sz w:val="22"/>
              </w:rPr>
              <w:t>)</w:t>
            </w:r>
          </w:p>
        </w:tc>
        <w:tc>
          <w:tcPr>
            <w:tcW w:w="575" w:type="pct"/>
            <w:gridSpan w:val="2"/>
            <w:shd w:val="clear" w:color="auto" w:fill="auto"/>
          </w:tcPr>
          <w:p w14:paraId="4F842700" w14:textId="77777777" w:rsidR="00364B57" w:rsidRDefault="00364B57" w:rsidP="007B2D8F">
            <w:pPr>
              <w:pStyle w:val="NormalWeb"/>
              <w:spacing w:before="0" w:beforeAutospacing="0" w:after="0" w:afterAutospacing="0"/>
              <w:textAlignment w:val="top"/>
              <w:rPr>
                <w:rFonts w:ascii="Arial" w:eastAsiaTheme="minorHAnsi" w:hAnsi="Arial" w:cs="Arial"/>
                <w:b/>
                <w:sz w:val="22"/>
                <w:szCs w:val="22"/>
                <w:lang w:eastAsia="en-US"/>
              </w:rPr>
            </w:pPr>
            <w:r>
              <w:rPr>
                <w:rFonts w:ascii="Arial" w:eastAsiaTheme="minorHAnsi" w:hAnsi="Arial" w:cs="Arial"/>
                <w:b/>
                <w:sz w:val="22"/>
                <w:szCs w:val="22"/>
                <w:lang w:eastAsia="en-US"/>
              </w:rPr>
              <w:t>The movement</w:t>
            </w:r>
            <w:r w:rsidRPr="0074361C">
              <w:rPr>
                <w:rFonts w:ascii="Arial" w:eastAsiaTheme="minorHAnsi" w:hAnsi="Arial" w:cs="Arial"/>
                <w:b/>
                <w:sz w:val="22"/>
                <w:szCs w:val="22"/>
                <w:lang w:eastAsia="en-US"/>
              </w:rPr>
              <w:t xml:space="preserve"> of the Moon</w:t>
            </w:r>
            <w:r>
              <w:rPr>
                <w:rFonts w:ascii="Arial" w:eastAsiaTheme="minorHAnsi" w:hAnsi="Arial" w:cs="Arial"/>
                <w:b/>
                <w:sz w:val="22"/>
                <w:szCs w:val="22"/>
                <w:lang w:eastAsia="en-US"/>
              </w:rPr>
              <w:t xml:space="preserve"> </w:t>
            </w:r>
          </w:p>
          <w:p w14:paraId="0790BE73" w14:textId="11A05907" w:rsidR="00364B57" w:rsidRPr="0078661F" w:rsidRDefault="00364B57" w:rsidP="007B2D8F">
            <w:pPr>
              <w:pStyle w:val="NormalWeb"/>
              <w:spacing w:before="0" w:beforeAutospacing="0" w:after="0" w:afterAutospacing="0"/>
              <w:textAlignment w:val="top"/>
              <w:rPr>
                <w:rFonts w:ascii="Arial" w:eastAsiaTheme="minorHAnsi" w:hAnsi="Arial" w:cs="Arial"/>
                <w:b/>
                <w:sz w:val="22"/>
                <w:szCs w:val="22"/>
                <w:lang w:eastAsia="en-US"/>
              </w:rPr>
            </w:pPr>
            <w:r>
              <w:rPr>
                <w:rFonts w:ascii="Arial" w:eastAsiaTheme="minorHAnsi" w:hAnsi="Arial" w:cs="Arial"/>
                <w:sz w:val="22"/>
                <w:szCs w:val="22"/>
                <w:lang w:eastAsia="en-US"/>
              </w:rPr>
              <w:t>(1</w:t>
            </w:r>
            <w:r w:rsidRPr="00D97E46">
              <w:rPr>
                <w:rFonts w:ascii="Arial" w:hAnsi="Arial" w:cs="Arial"/>
                <w:sz w:val="22"/>
                <w:szCs w:val="22"/>
              </w:rPr>
              <w:t xml:space="preserve"> week)</w:t>
            </w:r>
          </w:p>
        </w:tc>
        <w:tc>
          <w:tcPr>
            <w:tcW w:w="575" w:type="pct"/>
            <w:gridSpan w:val="2"/>
            <w:shd w:val="clear" w:color="auto" w:fill="auto"/>
          </w:tcPr>
          <w:p w14:paraId="54D20E96" w14:textId="76575A69" w:rsidR="00364B57" w:rsidRPr="0074361C" w:rsidRDefault="00364B57" w:rsidP="005714E3">
            <w:pPr>
              <w:pStyle w:val="NormalWeb"/>
              <w:spacing w:before="0" w:beforeAutospacing="0" w:after="0" w:afterAutospacing="0"/>
              <w:textAlignment w:val="top"/>
              <w:rPr>
                <w:rFonts w:ascii="Arial" w:eastAsiaTheme="minorHAnsi" w:hAnsi="Arial" w:cs="Arial"/>
                <w:b/>
                <w:sz w:val="22"/>
                <w:szCs w:val="22"/>
                <w:lang w:eastAsia="en-US"/>
              </w:rPr>
            </w:pPr>
            <w:r w:rsidRPr="0074361C">
              <w:rPr>
                <w:rFonts w:ascii="Arial" w:eastAsiaTheme="minorHAnsi" w:hAnsi="Arial" w:cs="Arial"/>
                <w:b/>
                <w:sz w:val="22"/>
                <w:szCs w:val="22"/>
                <w:lang w:eastAsia="en-US"/>
              </w:rPr>
              <w:t>Systems for looking into space</w:t>
            </w:r>
            <w:r>
              <w:rPr>
                <w:rFonts w:ascii="Arial" w:eastAsiaTheme="minorHAnsi" w:hAnsi="Arial" w:cs="Arial"/>
                <w:b/>
                <w:sz w:val="22"/>
                <w:szCs w:val="22"/>
                <w:lang w:eastAsia="en-US"/>
              </w:rPr>
              <w:t xml:space="preserve"> </w:t>
            </w:r>
            <w:r>
              <w:rPr>
                <w:rFonts w:ascii="Arial" w:eastAsiaTheme="minorHAnsi" w:hAnsi="Arial" w:cs="Arial"/>
                <w:sz w:val="22"/>
                <w:szCs w:val="22"/>
                <w:lang w:eastAsia="en-US"/>
              </w:rPr>
              <w:t>(1</w:t>
            </w:r>
            <w:r>
              <w:rPr>
                <w:rFonts w:ascii="Arial" w:hAnsi="Arial" w:cs="Arial"/>
                <w:sz w:val="22"/>
                <w:szCs w:val="22"/>
              </w:rPr>
              <w:t xml:space="preserve"> week</w:t>
            </w:r>
            <w:r w:rsidRPr="00D97E46">
              <w:rPr>
                <w:rFonts w:ascii="Arial" w:hAnsi="Arial" w:cs="Arial"/>
                <w:sz w:val="22"/>
                <w:szCs w:val="22"/>
              </w:rPr>
              <w:t>)</w:t>
            </w:r>
          </w:p>
          <w:p w14:paraId="69B22F0D" w14:textId="77777777" w:rsidR="00364B57" w:rsidRPr="0074361C" w:rsidRDefault="00364B57" w:rsidP="005714E3">
            <w:pPr>
              <w:rPr>
                <w:rFonts w:ascii="Arial" w:hAnsi="Arial" w:cs="Arial"/>
                <w:sz w:val="22"/>
              </w:rPr>
            </w:pPr>
          </w:p>
        </w:tc>
        <w:tc>
          <w:tcPr>
            <w:tcW w:w="1384" w:type="pct"/>
            <w:gridSpan w:val="3"/>
          </w:tcPr>
          <w:p w14:paraId="3F0DD3F0" w14:textId="77777777" w:rsidR="00364B57" w:rsidRDefault="00364B57" w:rsidP="00D577EF">
            <w:pPr>
              <w:pStyle w:val="NormalWeb"/>
              <w:spacing w:before="0" w:beforeAutospacing="0" w:after="0" w:afterAutospacing="0"/>
              <w:textAlignment w:val="top"/>
              <w:rPr>
                <w:rFonts w:ascii="Arial" w:eastAsiaTheme="minorHAnsi" w:hAnsi="Arial" w:cs="Arial"/>
                <w:b/>
                <w:sz w:val="22"/>
                <w:szCs w:val="22"/>
                <w:lang w:eastAsia="en-US"/>
              </w:rPr>
            </w:pPr>
            <w:r w:rsidRPr="00D577EF">
              <w:rPr>
                <w:rFonts w:ascii="Arial" w:eastAsiaTheme="minorHAnsi" w:hAnsi="Arial" w:cs="Arial"/>
                <w:b/>
                <w:sz w:val="22"/>
                <w:szCs w:val="22"/>
                <w:lang w:eastAsia="en-US"/>
              </w:rPr>
              <w:t>Systems to</w:t>
            </w:r>
            <w:r>
              <w:rPr>
                <w:rFonts w:ascii="Arial" w:eastAsiaTheme="minorHAnsi" w:hAnsi="Arial" w:cs="Arial"/>
                <w:b/>
                <w:sz w:val="22"/>
                <w:szCs w:val="22"/>
                <w:lang w:eastAsia="en-US"/>
              </w:rPr>
              <w:t xml:space="preserve"> </w:t>
            </w:r>
            <w:r w:rsidRPr="00D577EF">
              <w:rPr>
                <w:rFonts w:ascii="Arial" w:eastAsiaTheme="minorHAnsi" w:hAnsi="Arial" w:cs="Arial"/>
                <w:b/>
                <w:sz w:val="22"/>
                <w:szCs w:val="22"/>
                <w:lang w:eastAsia="en-US"/>
              </w:rPr>
              <w:t>explore the</w:t>
            </w:r>
            <w:r>
              <w:rPr>
                <w:rFonts w:ascii="Arial" w:eastAsiaTheme="minorHAnsi" w:hAnsi="Arial" w:cs="Arial"/>
                <w:b/>
                <w:sz w:val="22"/>
                <w:szCs w:val="22"/>
                <w:lang w:eastAsia="en-US"/>
              </w:rPr>
              <w:t xml:space="preserve"> </w:t>
            </w:r>
            <w:r w:rsidRPr="00D577EF">
              <w:rPr>
                <w:rFonts w:ascii="Arial" w:eastAsiaTheme="minorHAnsi" w:hAnsi="Arial" w:cs="Arial"/>
                <w:b/>
                <w:sz w:val="22"/>
                <w:szCs w:val="22"/>
                <w:lang w:eastAsia="en-US"/>
              </w:rPr>
              <w:t>Moon and</w:t>
            </w:r>
            <w:r>
              <w:rPr>
                <w:rFonts w:ascii="Arial" w:eastAsiaTheme="minorHAnsi" w:hAnsi="Arial" w:cs="Arial"/>
                <w:b/>
                <w:sz w:val="22"/>
                <w:szCs w:val="22"/>
                <w:lang w:eastAsia="en-US"/>
              </w:rPr>
              <w:t xml:space="preserve"> Mars </w:t>
            </w:r>
          </w:p>
          <w:p w14:paraId="47019F04" w14:textId="027AE0C7" w:rsidR="00364B57" w:rsidRPr="00D577EF" w:rsidRDefault="00364B57" w:rsidP="00D577EF">
            <w:pPr>
              <w:pStyle w:val="NormalWeb"/>
              <w:spacing w:before="0" w:beforeAutospacing="0" w:after="0" w:afterAutospacing="0"/>
              <w:textAlignment w:val="top"/>
              <w:rPr>
                <w:rFonts w:ascii="Arial" w:eastAsiaTheme="minorHAnsi" w:hAnsi="Arial" w:cs="Arial"/>
                <w:b/>
                <w:sz w:val="22"/>
                <w:szCs w:val="22"/>
                <w:lang w:eastAsia="en-US"/>
              </w:rPr>
            </w:pPr>
            <w:r w:rsidRPr="00D97E46">
              <w:rPr>
                <w:rFonts w:ascii="Arial" w:eastAsiaTheme="minorHAnsi" w:hAnsi="Arial" w:cs="Arial"/>
                <w:sz w:val="22"/>
                <w:szCs w:val="22"/>
                <w:lang w:eastAsia="en-US"/>
              </w:rPr>
              <w:t>(2</w:t>
            </w:r>
            <w:r w:rsidRPr="00D97E46">
              <w:rPr>
                <w:rFonts w:ascii="Arial" w:hAnsi="Arial" w:cs="Arial"/>
                <w:sz w:val="22"/>
                <w:szCs w:val="22"/>
              </w:rPr>
              <w:t>½ weeks)</w:t>
            </w:r>
          </w:p>
        </w:tc>
      </w:tr>
      <w:tr w:rsidR="00364B57" w:rsidRPr="0074361C" w14:paraId="63BF0567" w14:textId="77777777" w:rsidTr="00696D3D">
        <w:trPr>
          <w:trHeight w:val="437"/>
        </w:trPr>
        <w:tc>
          <w:tcPr>
            <w:tcW w:w="506" w:type="pct"/>
            <w:shd w:val="clear" w:color="auto" w:fill="auto"/>
            <w:vAlign w:val="center"/>
          </w:tcPr>
          <w:p w14:paraId="6354C12C"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Core</w:t>
            </w:r>
          </w:p>
          <w:p w14:paraId="4583A97F"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1386" w:type="pct"/>
            <w:gridSpan w:val="3"/>
          </w:tcPr>
          <w:p w14:paraId="294CF1AF"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The Sun, Planets and Asteroids</w:t>
            </w:r>
          </w:p>
          <w:p w14:paraId="12BE4D53" w14:textId="1FB3538D"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Moons</w:t>
            </w:r>
          </w:p>
        </w:tc>
        <w:tc>
          <w:tcPr>
            <w:tcW w:w="574" w:type="pct"/>
            <w:gridSpan w:val="2"/>
          </w:tcPr>
          <w:p w14:paraId="2CA7C164" w14:textId="77777777" w:rsidR="00364B57" w:rsidRPr="007B2D8F" w:rsidRDefault="00364B57" w:rsidP="0093774B">
            <w:pPr>
              <w:pStyle w:val="ListParagraph"/>
              <w:numPr>
                <w:ilvl w:val="0"/>
                <w:numId w:val="12"/>
              </w:numPr>
              <w:ind w:left="200" w:hanging="200"/>
              <w:rPr>
                <w:rFonts w:ascii="Arial" w:hAnsi="Arial" w:cs="Arial"/>
                <w:sz w:val="22"/>
              </w:rPr>
            </w:pPr>
            <w:r w:rsidRPr="007B2D8F">
              <w:rPr>
                <w:rFonts w:ascii="Arial" w:hAnsi="Arial" w:cs="Arial"/>
                <w:sz w:val="22"/>
              </w:rPr>
              <w:t>Rotation (Earth)</w:t>
            </w:r>
          </w:p>
          <w:p w14:paraId="3D1A7A57" w14:textId="170B6389" w:rsidR="00364B57" w:rsidRPr="007B2D8F" w:rsidRDefault="00364B57" w:rsidP="007B2D8F">
            <w:pPr>
              <w:pStyle w:val="ListParagraph"/>
              <w:numPr>
                <w:ilvl w:val="0"/>
                <w:numId w:val="12"/>
              </w:numPr>
              <w:ind w:left="200" w:hanging="200"/>
              <w:rPr>
                <w:rFonts w:ascii="Arial" w:hAnsi="Arial" w:cs="Arial"/>
                <w:sz w:val="22"/>
              </w:rPr>
            </w:pPr>
            <w:r w:rsidRPr="007B2D8F">
              <w:rPr>
                <w:rFonts w:ascii="Arial" w:hAnsi="Arial" w:cs="Arial"/>
                <w:sz w:val="22"/>
              </w:rPr>
              <w:t>Revolution (Earth)</w:t>
            </w:r>
          </w:p>
        </w:tc>
        <w:tc>
          <w:tcPr>
            <w:tcW w:w="575" w:type="pct"/>
            <w:gridSpan w:val="2"/>
          </w:tcPr>
          <w:p w14:paraId="054ECA1B" w14:textId="21474E58" w:rsidR="00364B57" w:rsidRPr="007B2D8F" w:rsidRDefault="00364B57" w:rsidP="007B2D8F">
            <w:pPr>
              <w:pStyle w:val="ListParagraph"/>
              <w:numPr>
                <w:ilvl w:val="0"/>
                <w:numId w:val="12"/>
              </w:numPr>
              <w:ind w:left="200" w:hanging="200"/>
              <w:rPr>
                <w:rFonts w:ascii="Arial" w:hAnsi="Arial" w:cs="Arial"/>
                <w:sz w:val="22"/>
              </w:rPr>
            </w:pPr>
            <w:r w:rsidRPr="007B2D8F">
              <w:rPr>
                <w:rFonts w:ascii="Arial" w:hAnsi="Arial" w:cs="Arial"/>
                <w:sz w:val="22"/>
              </w:rPr>
              <w:t>Rotation (</w:t>
            </w:r>
            <w:r>
              <w:rPr>
                <w:rFonts w:ascii="Arial" w:hAnsi="Arial" w:cs="Arial"/>
                <w:sz w:val="22"/>
              </w:rPr>
              <w:t>Moon</w:t>
            </w:r>
            <w:r w:rsidRPr="007B2D8F">
              <w:rPr>
                <w:rFonts w:ascii="Arial" w:hAnsi="Arial" w:cs="Arial"/>
                <w:sz w:val="22"/>
              </w:rPr>
              <w:t>)</w:t>
            </w:r>
          </w:p>
          <w:p w14:paraId="5621B2F3" w14:textId="2739E771" w:rsidR="00364B57" w:rsidRPr="0074361C" w:rsidRDefault="00364B57" w:rsidP="007B2D8F">
            <w:pPr>
              <w:pStyle w:val="ListParagraph"/>
              <w:widowControl w:val="0"/>
              <w:numPr>
                <w:ilvl w:val="0"/>
                <w:numId w:val="12"/>
              </w:numPr>
              <w:pBdr>
                <w:top w:val="nil"/>
                <w:left w:val="nil"/>
                <w:bottom w:val="nil"/>
                <w:right w:val="nil"/>
                <w:between w:val="nil"/>
              </w:pBdr>
              <w:ind w:left="200" w:hanging="200"/>
              <w:rPr>
                <w:rFonts w:ascii="Arial" w:hAnsi="Arial" w:cs="Arial"/>
                <w:sz w:val="22"/>
              </w:rPr>
            </w:pPr>
            <w:r>
              <w:rPr>
                <w:rFonts w:ascii="Arial" w:hAnsi="Arial" w:cs="Arial"/>
                <w:sz w:val="22"/>
              </w:rPr>
              <w:t>Revolution (Moon</w:t>
            </w:r>
            <w:r w:rsidRPr="007B2D8F">
              <w:rPr>
                <w:rFonts w:ascii="Arial" w:hAnsi="Arial" w:cs="Arial"/>
                <w:sz w:val="22"/>
              </w:rPr>
              <w:t>)</w:t>
            </w:r>
          </w:p>
        </w:tc>
        <w:tc>
          <w:tcPr>
            <w:tcW w:w="575" w:type="pct"/>
            <w:gridSpan w:val="2"/>
          </w:tcPr>
          <w:p w14:paraId="448E23C6" w14:textId="680BA3C6" w:rsidR="00364B57" w:rsidRPr="00D577EF" w:rsidRDefault="00364B57" w:rsidP="00D577EF">
            <w:pPr>
              <w:pStyle w:val="ListParagraph"/>
              <w:numPr>
                <w:ilvl w:val="0"/>
                <w:numId w:val="12"/>
              </w:numPr>
              <w:ind w:left="200" w:hanging="200"/>
              <w:rPr>
                <w:rFonts w:ascii="Arial" w:hAnsi="Arial" w:cs="Arial"/>
                <w:sz w:val="22"/>
              </w:rPr>
            </w:pPr>
            <w:r w:rsidRPr="0074361C">
              <w:rPr>
                <w:rFonts w:ascii="Arial" w:hAnsi="Arial" w:cs="Arial"/>
                <w:sz w:val="22"/>
              </w:rPr>
              <w:t xml:space="preserve">Telescopes </w:t>
            </w:r>
          </w:p>
        </w:tc>
        <w:tc>
          <w:tcPr>
            <w:tcW w:w="1384" w:type="pct"/>
            <w:gridSpan w:val="3"/>
          </w:tcPr>
          <w:p w14:paraId="7FA848ED" w14:textId="77777777" w:rsidR="00364B57" w:rsidRPr="00D577EF" w:rsidRDefault="00364B57" w:rsidP="00D577EF">
            <w:pPr>
              <w:pStyle w:val="ListParagraph"/>
              <w:numPr>
                <w:ilvl w:val="0"/>
                <w:numId w:val="12"/>
              </w:numPr>
              <w:pBdr>
                <w:top w:val="nil"/>
                <w:left w:val="nil"/>
                <w:bottom w:val="nil"/>
                <w:right w:val="nil"/>
                <w:between w:val="nil"/>
              </w:pBdr>
              <w:ind w:left="200" w:hanging="200"/>
              <w:rPr>
                <w:rFonts w:ascii="Arial" w:hAnsi="Arial" w:cs="Arial"/>
                <w:sz w:val="22"/>
              </w:rPr>
            </w:pPr>
            <w:r w:rsidRPr="00D577EF">
              <w:rPr>
                <w:rFonts w:ascii="Arial" w:hAnsi="Arial" w:cs="Arial"/>
                <w:sz w:val="22"/>
              </w:rPr>
              <w:t xml:space="preserve">Vehicles used on the Moon </w:t>
            </w:r>
          </w:p>
          <w:p w14:paraId="18B20038" w14:textId="629FEA78" w:rsidR="00364B57" w:rsidRPr="00D577EF" w:rsidRDefault="00364B57" w:rsidP="00D577EF">
            <w:pPr>
              <w:pStyle w:val="ListParagraph"/>
              <w:numPr>
                <w:ilvl w:val="0"/>
                <w:numId w:val="12"/>
              </w:numPr>
              <w:pBdr>
                <w:top w:val="nil"/>
                <w:left w:val="nil"/>
                <w:bottom w:val="nil"/>
                <w:right w:val="nil"/>
                <w:between w:val="nil"/>
              </w:pBdr>
              <w:ind w:left="200" w:hanging="200"/>
              <w:rPr>
                <w:rFonts w:ascii="Arial" w:hAnsi="Arial" w:cs="Arial"/>
                <w:sz w:val="22"/>
              </w:rPr>
            </w:pPr>
            <w:bookmarkStart w:id="0" w:name="_GoBack"/>
            <w:bookmarkEnd w:id="0"/>
            <w:r w:rsidRPr="00D577EF">
              <w:rPr>
                <w:rFonts w:ascii="Arial" w:hAnsi="Arial" w:cs="Arial"/>
                <w:sz w:val="22"/>
              </w:rPr>
              <w:t>Vehicles used on Mars</w:t>
            </w:r>
          </w:p>
        </w:tc>
      </w:tr>
      <w:tr w:rsidR="00364B57" w:rsidRPr="0074361C" w14:paraId="18B15E8B" w14:textId="77777777" w:rsidTr="00696D3D">
        <w:trPr>
          <w:trHeight w:val="316"/>
        </w:trPr>
        <w:tc>
          <w:tcPr>
            <w:tcW w:w="506" w:type="pct"/>
            <w:shd w:val="clear" w:color="auto" w:fill="auto"/>
            <w:vAlign w:val="center"/>
          </w:tcPr>
          <w:p w14:paraId="323F383B"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1386" w:type="pct"/>
            <w:gridSpan w:val="3"/>
          </w:tcPr>
          <w:p w14:paraId="51FCFC72" w14:textId="0FFD6902"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Grade 5: Planet Earth &amp; Beyond</w:t>
            </w:r>
          </w:p>
          <w:p w14:paraId="716D8883"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The Earth moves.</w:t>
            </w:r>
          </w:p>
          <w:p w14:paraId="121B0766"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Surface of the Earth.</w:t>
            </w:r>
          </w:p>
          <w:p w14:paraId="3E5CF3EB" w14:textId="43142A14" w:rsidR="00364B57" w:rsidRPr="00D300A1" w:rsidRDefault="00364B57" w:rsidP="00D300A1">
            <w:pPr>
              <w:pStyle w:val="ListParagraph"/>
              <w:numPr>
                <w:ilvl w:val="0"/>
                <w:numId w:val="12"/>
              </w:numPr>
              <w:ind w:left="200" w:hanging="200"/>
              <w:rPr>
                <w:rFonts w:ascii="Arial" w:hAnsi="Arial" w:cs="Arial"/>
                <w:sz w:val="22"/>
              </w:rPr>
            </w:pPr>
            <w:r w:rsidRPr="0074361C">
              <w:rPr>
                <w:rFonts w:ascii="Arial" w:hAnsi="Arial" w:cs="Arial"/>
                <w:sz w:val="22"/>
              </w:rPr>
              <w:t>Sedimentary rocks.</w:t>
            </w:r>
          </w:p>
        </w:tc>
        <w:tc>
          <w:tcPr>
            <w:tcW w:w="1149" w:type="pct"/>
            <w:gridSpan w:val="4"/>
          </w:tcPr>
          <w:p w14:paraId="0A3DFE02"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Researching/reading information about the planets focusing on size, distance from the Sun, average temperature, number of moons and any other features making models of the Solar Systems.</w:t>
            </w:r>
          </w:p>
          <w:p w14:paraId="5F86C773" w14:textId="47927AB0"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 xml:space="preserve">Considering position in relation to the Sun, size and features of the planets. </w:t>
            </w:r>
          </w:p>
          <w:p w14:paraId="7DF9D02D" w14:textId="2CDAD7C1"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Describing and drawing the objects in our Solar System</w:t>
            </w:r>
          </w:p>
        </w:tc>
        <w:tc>
          <w:tcPr>
            <w:tcW w:w="1959" w:type="pct"/>
            <w:gridSpan w:val="5"/>
          </w:tcPr>
          <w:p w14:paraId="3AAE60A1" w14:textId="29CD66C6"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Demonstrating the movements (rotation and revolution) of the Earth using models and body movements demonstrating how day and night occur using a model of the Earth and a light source (for the Sun)</w:t>
            </w:r>
          </w:p>
          <w:p w14:paraId="24797E56" w14:textId="423CA945"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Drawing and writing about the rotation of the Earth in relation to the Sun - how day and night occur</w:t>
            </w:r>
          </w:p>
        </w:tc>
      </w:tr>
      <w:tr w:rsidR="00364B57" w:rsidRPr="0074361C" w14:paraId="1205F5CA" w14:textId="77777777" w:rsidTr="00696D3D">
        <w:trPr>
          <w:trHeight w:val="1566"/>
        </w:trPr>
        <w:tc>
          <w:tcPr>
            <w:tcW w:w="506" w:type="pct"/>
            <w:shd w:val="clear" w:color="auto" w:fill="auto"/>
            <w:vAlign w:val="center"/>
          </w:tcPr>
          <w:p w14:paraId="6784B025"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 xml:space="preserve">Resources </w:t>
            </w:r>
            <w:r w:rsidRPr="00D45629">
              <w:rPr>
                <w:rFonts w:ascii="Arial Narrow" w:hAnsi="Arial Narrow" w:cs="Arial"/>
                <w:sz w:val="28"/>
                <w:szCs w:val="28"/>
              </w:rPr>
              <w:t>(other than textbook)</w:t>
            </w:r>
            <w:r w:rsidRPr="00A14F5B">
              <w:rPr>
                <w:rFonts w:ascii="Arial Narrow" w:hAnsi="Arial Narrow" w:cs="Arial"/>
                <w:b/>
                <w:sz w:val="28"/>
                <w:szCs w:val="28"/>
              </w:rPr>
              <w:t xml:space="preserve"> to enhance learning</w:t>
            </w:r>
          </w:p>
        </w:tc>
        <w:tc>
          <w:tcPr>
            <w:tcW w:w="1386" w:type="pct"/>
            <w:gridSpan w:val="3"/>
          </w:tcPr>
          <w:p w14:paraId="3932F935" w14:textId="506A81C1"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Models and a light source such as torch, lamp, or candle to demonstrate the movements of the Earth</w:t>
            </w:r>
          </w:p>
        </w:tc>
        <w:tc>
          <w:tcPr>
            <w:tcW w:w="1149" w:type="pct"/>
            <w:gridSpan w:val="4"/>
          </w:tcPr>
          <w:p w14:paraId="1976E057" w14:textId="79C6A071" w:rsidR="00364B57" w:rsidRPr="00D300A1" w:rsidRDefault="00364B57" w:rsidP="00D300A1">
            <w:pPr>
              <w:pStyle w:val="ListParagraph"/>
              <w:numPr>
                <w:ilvl w:val="0"/>
                <w:numId w:val="12"/>
              </w:numPr>
              <w:ind w:left="200" w:hanging="200"/>
              <w:rPr>
                <w:rFonts w:ascii="Arial" w:hAnsi="Arial" w:cs="Arial"/>
                <w:sz w:val="22"/>
              </w:rPr>
            </w:pPr>
            <w:r w:rsidRPr="0074361C">
              <w:rPr>
                <w:rFonts w:ascii="Arial" w:hAnsi="Arial" w:cs="Arial"/>
                <w:sz w:val="22"/>
              </w:rPr>
              <w:t>Models and light source such as torch, lamp or candle to demonstrate the movements of the Earth.</w:t>
            </w:r>
          </w:p>
        </w:tc>
        <w:tc>
          <w:tcPr>
            <w:tcW w:w="575" w:type="pct"/>
            <w:gridSpan w:val="2"/>
          </w:tcPr>
          <w:p w14:paraId="605D4E28" w14:textId="460162D0" w:rsidR="00364B57" w:rsidRPr="00D300A1" w:rsidRDefault="00364B57" w:rsidP="00D300A1">
            <w:pPr>
              <w:pStyle w:val="ListParagraph"/>
              <w:numPr>
                <w:ilvl w:val="0"/>
                <w:numId w:val="12"/>
              </w:numPr>
              <w:ind w:left="200" w:hanging="200"/>
              <w:rPr>
                <w:rFonts w:ascii="Arial" w:hAnsi="Arial" w:cs="Arial"/>
                <w:sz w:val="22"/>
              </w:rPr>
            </w:pPr>
            <w:r w:rsidRPr="0074361C">
              <w:rPr>
                <w:rFonts w:ascii="Arial" w:hAnsi="Arial" w:cs="Arial"/>
                <w:sz w:val="22"/>
              </w:rPr>
              <w:t>Models and a light source such as torch, lamp, or candle to demonstrate the movements of the Moon</w:t>
            </w:r>
          </w:p>
        </w:tc>
        <w:tc>
          <w:tcPr>
            <w:tcW w:w="1384" w:type="pct"/>
            <w:gridSpan w:val="3"/>
          </w:tcPr>
          <w:p w14:paraId="06AC520B"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Pictures and</w:t>
            </w:r>
          </w:p>
          <w:p w14:paraId="1BD411A4"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information about</w:t>
            </w:r>
          </w:p>
          <w:p w14:paraId="55D6BC18" w14:textId="7F57A3BE" w:rsidR="00364B57" w:rsidRPr="00D300A1" w:rsidRDefault="00364B57" w:rsidP="00D300A1">
            <w:pPr>
              <w:pStyle w:val="ListParagraph"/>
              <w:numPr>
                <w:ilvl w:val="0"/>
                <w:numId w:val="12"/>
              </w:numPr>
              <w:ind w:left="200" w:hanging="200"/>
              <w:rPr>
                <w:rFonts w:ascii="Arial" w:hAnsi="Arial" w:cs="Arial"/>
                <w:sz w:val="22"/>
              </w:rPr>
            </w:pPr>
            <w:r w:rsidRPr="0074361C">
              <w:rPr>
                <w:rFonts w:ascii="Arial" w:hAnsi="Arial" w:cs="Arial"/>
                <w:sz w:val="22"/>
              </w:rPr>
              <w:t>telescope</w:t>
            </w:r>
          </w:p>
        </w:tc>
      </w:tr>
      <w:tr w:rsidR="00364B57" w:rsidRPr="0074361C" w14:paraId="6D72718F" w14:textId="77777777" w:rsidTr="00696D3D">
        <w:trPr>
          <w:trHeight w:val="1409"/>
        </w:trPr>
        <w:tc>
          <w:tcPr>
            <w:tcW w:w="506" w:type="pct"/>
            <w:shd w:val="clear" w:color="auto" w:fill="auto"/>
            <w:vAlign w:val="center"/>
          </w:tcPr>
          <w:p w14:paraId="09B309D2" w14:textId="77777777"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1386" w:type="pct"/>
            <w:gridSpan w:val="3"/>
          </w:tcPr>
          <w:p w14:paraId="348C830C"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Practical tasks.</w:t>
            </w:r>
          </w:p>
          <w:p w14:paraId="0D8C4153"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Demonstrations.</w:t>
            </w:r>
          </w:p>
          <w:p w14:paraId="58B2B816"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Class works.</w:t>
            </w:r>
          </w:p>
          <w:p w14:paraId="5B4D00E7" w14:textId="268EA0DB"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Homework.</w:t>
            </w:r>
          </w:p>
        </w:tc>
        <w:tc>
          <w:tcPr>
            <w:tcW w:w="574" w:type="pct"/>
            <w:gridSpan w:val="2"/>
          </w:tcPr>
          <w:p w14:paraId="5A8FAAE2"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Research</w:t>
            </w:r>
          </w:p>
          <w:p w14:paraId="549B7EA9"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Investigate</w:t>
            </w:r>
          </w:p>
          <w:p w14:paraId="6C56FC13"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Class works</w:t>
            </w:r>
          </w:p>
          <w:p w14:paraId="2232165D" w14:textId="691F0E1E" w:rsidR="00364B57" w:rsidRPr="00D300A1" w:rsidRDefault="00364B57" w:rsidP="00D300A1">
            <w:pPr>
              <w:pStyle w:val="ListParagraph"/>
              <w:numPr>
                <w:ilvl w:val="0"/>
                <w:numId w:val="12"/>
              </w:numPr>
              <w:ind w:left="200" w:hanging="200"/>
              <w:rPr>
                <w:rFonts w:ascii="Arial" w:hAnsi="Arial" w:cs="Arial"/>
                <w:sz w:val="22"/>
              </w:rPr>
            </w:pPr>
            <w:r w:rsidRPr="0074361C">
              <w:rPr>
                <w:rFonts w:ascii="Arial" w:hAnsi="Arial" w:cs="Arial"/>
                <w:sz w:val="22"/>
              </w:rPr>
              <w:t>Homework</w:t>
            </w:r>
          </w:p>
        </w:tc>
        <w:tc>
          <w:tcPr>
            <w:tcW w:w="575" w:type="pct"/>
            <w:gridSpan w:val="2"/>
          </w:tcPr>
          <w:p w14:paraId="7690A860"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Research</w:t>
            </w:r>
          </w:p>
          <w:p w14:paraId="26986CBA"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Investigate</w:t>
            </w:r>
          </w:p>
          <w:p w14:paraId="408FED2B"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Class works</w:t>
            </w:r>
          </w:p>
          <w:p w14:paraId="5777986C" w14:textId="26AC0DAF" w:rsidR="00364B57" w:rsidRPr="00D300A1" w:rsidRDefault="00364B57" w:rsidP="00D300A1">
            <w:pPr>
              <w:pStyle w:val="ListParagraph"/>
              <w:numPr>
                <w:ilvl w:val="0"/>
                <w:numId w:val="12"/>
              </w:numPr>
              <w:ind w:left="200" w:hanging="200"/>
              <w:rPr>
                <w:rFonts w:ascii="Arial" w:hAnsi="Arial" w:cs="Arial"/>
                <w:sz w:val="22"/>
              </w:rPr>
            </w:pPr>
            <w:r w:rsidRPr="0074361C">
              <w:rPr>
                <w:rFonts w:ascii="Arial" w:hAnsi="Arial" w:cs="Arial"/>
                <w:sz w:val="22"/>
              </w:rPr>
              <w:t>Homework</w:t>
            </w:r>
          </w:p>
        </w:tc>
        <w:tc>
          <w:tcPr>
            <w:tcW w:w="575" w:type="pct"/>
            <w:gridSpan w:val="2"/>
          </w:tcPr>
          <w:p w14:paraId="221F3DB4"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 xml:space="preserve">Research </w:t>
            </w:r>
          </w:p>
          <w:p w14:paraId="238EED65"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Demonstrating how day and night occur.</w:t>
            </w:r>
          </w:p>
          <w:p w14:paraId="3D360EB6" w14:textId="77777777" w:rsidR="00364B57" w:rsidRPr="0074361C" w:rsidRDefault="00364B57" w:rsidP="0093774B">
            <w:pPr>
              <w:pStyle w:val="ListParagraph"/>
              <w:numPr>
                <w:ilvl w:val="0"/>
                <w:numId w:val="12"/>
              </w:numPr>
              <w:ind w:left="200" w:hanging="200"/>
              <w:rPr>
                <w:rFonts w:ascii="Arial" w:hAnsi="Arial" w:cs="Arial"/>
                <w:sz w:val="22"/>
              </w:rPr>
            </w:pPr>
            <w:r w:rsidRPr="0074361C">
              <w:rPr>
                <w:rFonts w:ascii="Arial" w:hAnsi="Arial" w:cs="Arial"/>
                <w:sz w:val="22"/>
              </w:rPr>
              <w:t>Drawing models</w:t>
            </w:r>
          </w:p>
          <w:p w14:paraId="58A1389B" w14:textId="3A2D19F1" w:rsidR="00364B57" w:rsidRPr="00D300A1" w:rsidRDefault="00364B57" w:rsidP="00D300A1">
            <w:pPr>
              <w:pStyle w:val="ListParagraph"/>
              <w:numPr>
                <w:ilvl w:val="0"/>
                <w:numId w:val="12"/>
              </w:numPr>
              <w:ind w:left="200" w:hanging="200"/>
              <w:rPr>
                <w:rFonts w:ascii="Arial" w:hAnsi="Arial" w:cs="Arial"/>
                <w:sz w:val="22"/>
              </w:rPr>
            </w:pPr>
            <w:r w:rsidRPr="0074361C">
              <w:rPr>
                <w:rFonts w:ascii="Arial" w:hAnsi="Arial" w:cs="Arial"/>
                <w:sz w:val="22"/>
              </w:rPr>
              <w:t>Class works</w:t>
            </w:r>
          </w:p>
        </w:tc>
        <w:tc>
          <w:tcPr>
            <w:tcW w:w="1384" w:type="pct"/>
            <w:gridSpan w:val="3"/>
          </w:tcPr>
          <w:p w14:paraId="0031A83F" w14:textId="77777777" w:rsidR="00364B57" w:rsidRPr="0074361C" w:rsidRDefault="00364B57" w:rsidP="0093774B">
            <w:pPr>
              <w:numPr>
                <w:ilvl w:val="0"/>
                <w:numId w:val="12"/>
              </w:numPr>
              <w:ind w:left="200" w:hanging="200"/>
              <w:rPr>
                <w:rFonts w:ascii="Arial" w:hAnsi="Arial" w:cs="Arial"/>
                <w:sz w:val="22"/>
              </w:rPr>
            </w:pPr>
            <w:r w:rsidRPr="0074361C">
              <w:rPr>
                <w:rFonts w:ascii="Arial" w:hAnsi="Arial" w:cs="Arial"/>
                <w:sz w:val="22"/>
              </w:rPr>
              <w:t>Practical tasks.</w:t>
            </w:r>
          </w:p>
          <w:p w14:paraId="0C103967" w14:textId="77777777" w:rsidR="00364B57" w:rsidRPr="0074361C" w:rsidRDefault="00364B57" w:rsidP="0093774B">
            <w:pPr>
              <w:numPr>
                <w:ilvl w:val="0"/>
                <w:numId w:val="12"/>
              </w:numPr>
              <w:ind w:left="200" w:hanging="200"/>
              <w:rPr>
                <w:rFonts w:ascii="Arial" w:hAnsi="Arial" w:cs="Arial"/>
                <w:sz w:val="22"/>
              </w:rPr>
            </w:pPr>
            <w:r w:rsidRPr="0074361C">
              <w:rPr>
                <w:rFonts w:ascii="Arial" w:hAnsi="Arial" w:cs="Arial"/>
                <w:sz w:val="22"/>
              </w:rPr>
              <w:t>Demonstrations.</w:t>
            </w:r>
          </w:p>
          <w:p w14:paraId="09D40FD4" w14:textId="77777777" w:rsidR="00364B57" w:rsidRPr="0074361C" w:rsidRDefault="00364B57" w:rsidP="0093774B">
            <w:pPr>
              <w:numPr>
                <w:ilvl w:val="0"/>
                <w:numId w:val="12"/>
              </w:numPr>
              <w:ind w:left="200" w:hanging="200"/>
              <w:rPr>
                <w:rFonts w:ascii="Arial" w:hAnsi="Arial" w:cs="Arial"/>
                <w:sz w:val="22"/>
              </w:rPr>
            </w:pPr>
            <w:r w:rsidRPr="0074361C">
              <w:rPr>
                <w:rFonts w:ascii="Arial" w:hAnsi="Arial" w:cs="Arial"/>
                <w:sz w:val="22"/>
              </w:rPr>
              <w:t>Class works.</w:t>
            </w:r>
          </w:p>
          <w:p w14:paraId="2E53FB6D" w14:textId="5B963CBC" w:rsidR="00364B57" w:rsidRPr="0074361C" w:rsidRDefault="00364B57" w:rsidP="0093774B">
            <w:pPr>
              <w:numPr>
                <w:ilvl w:val="0"/>
                <w:numId w:val="12"/>
              </w:numPr>
              <w:ind w:left="200" w:hanging="200"/>
              <w:rPr>
                <w:rFonts w:ascii="Arial" w:hAnsi="Arial" w:cs="Arial"/>
                <w:sz w:val="22"/>
              </w:rPr>
            </w:pPr>
            <w:r w:rsidRPr="0074361C">
              <w:rPr>
                <w:rFonts w:ascii="Arial" w:hAnsi="Arial" w:cs="Arial"/>
                <w:sz w:val="22"/>
              </w:rPr>
              <w:t>Homework</w:t>
            </w:r>
          </w:p>
        </w:tc>
      </w:tr>
      <w:tr w:rsidR="00364B57" w:rsidRPr="0074361C" w14:paraId="6BDAB648" w14:textId="77777777" w:rsidTr="00AC5564">
        <w:trPr>
          <w:trHeight w:val="275"/>
        </w:trPr>
        <w:tc>
          <w:tcPr>
            <w:tcW w:w="506" w:type="pct"/>
            <w:shd w:val="clear" w:color="auto" w:fill="auto"/>
            <w:vAlign w:val="center"/>
          </w:tcPr>
          <w:p w14:paraId="4A05E8D2" w14:textId="68A8B186" w:rsidR="00364B57" w:rsidRPr="00A14F5B" w:rsidRDefault="00364B57" w:rsidP="005714E3">
            <w:pPr>
              <w:jc w:val="center"/>
              <w:rPr>
                <w:rFonts w:ascii="Arial Narrow" w:hAnsi="Arial Narrow" w:cs="Arial"/>
                <w:b/>
                <w:sz w:val="28"/>
                <w:szCs w:val="28"/>
              </w:rPr>
            </w:pPr>
            <w:r w:rsidRPr="00A14F5B">
              <w:rPr>
                <w:rFonts w:ascii="Arial Narrow" w:hAnsi="Arial Narrow" w:cs="Arial"/>
                <w:b/>
                <w:sz w:val="28"/>
                <w:szCs w:val="28"/>
              </w:rPr>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4494" w:type="pct"/>
            <w:gridSpan w:val="12"/>
            <w:vAlign w:val="center"/>
          </w:tcPr>
          <w:p w14:paraId="7F6CA5D1" w14:textId="0DC21A57" w:rsidR="00364B57" w:rsidRPr="00D45629" w:rsidRDefault="00364B57" w:rsidP="005714E3">
            <w:pPr>
              <w:pStyle w:val="ListParagraph"/>
              <w:numPr>
                <w:ilvl w:val="0"/>
                <w:numId w:val="11"/>
              </w:numPr>
              <w:ind w:left="225" w:hanging="225"/>
              <w:rPr>
                <w:rFonts w:ascii="Arial" w:hAnsi="Arial" w:cs="Arial"/>
                <w:sz w:val="22"/>
              </w:rPr>
            </w:pPr>
            <w:r w:rsidRPr="00D45629">
              <w:rPr>
                <w:rFonts w:ascii="Arial" w:hAnsi="Arial" w:cs="Arial"/>
                <w:sz w:val="22"/>
              </w:rPr>
              <w:t>Test</w:t>
            </w:r>
          </w:p>
        </w:tc>
      </w:tr>
    </w:tbl>
    <w:p w14:paraId="7F85BBF0" w14:textId="5BA2DB9F" w:rsidR="00250F68" w:rsidRDefault="00250F68" w:rsidP="00B37C10">
      <w:pPr>
        <w:spacing w:after="0" w:line="240" w:lineRule="auto"/>
        <w:rPr>
          <w:rFonts w:ascii="Arial" w:hAnsi="Arial" w:cs="Arial"/>
          <w:sz w:val="22"/>
        </w:rPr>
      </w:pPr>
    </w:p>
    <w:p w14:paraId="11D0388F" w14:textId="7C167899" w:rsidR="00A675A2" w:rsidRDefault="00A675A2" w:rsidP="00B37C10">
      <w:pPr>
        <w:spacing w:after="0" w:line="240" w:lineRule="auto"/>
        <w:rPr>
          <w:rFonts w:ascii="Arial" w:hAnsi="Arial" w:cs="Arial"/>
          <w:sz w:val="22"/>
        </w:rPr>
      </w:pPr>
    </w:p>
    <w:p w14:paraId="051D7DB2" w14:textId="576BCFBB" w:rsidR="00A675A2" w:rsidRDefault="00A675A2" w:rsidP="00B37C10">
      <w:pPr>
        <w:spacing w:after="0" w:line="240" w:lineRule="auto"/>
        <w:rPr>
          <w:rFonts w:ascii="Arial" w:hAnsi="Arial" w:cs="Arial"/>
          <w:sz w:val="22"/>
        </w:rPr>
      </w:pPr>
    </w:p>
    <w:p w14:paraId="5E0D305E" w14:textId="3B057485" w:rsidR="00A675A2" w:rsidRDefault="00A675A2" w:rsidP="00B37C10">
      <w:pPr>
        <w:spacing w:after="0" w:line="240" w:lineRule="auto"/>
        <w:rPr>
          <w:rFonts w:ascii="Arial" w:hAnsi="Arial" w:cs="Arial"/>
          <w:sz w:val="22"/>
        </w:rPr>
      </w:pPr>
    </w:p>
    <w:p w14:paraId="5B53DB25" w14:textId="317A9B1A" w:rsidR="00A675A2" w:rsidRDefault="00A675A2" w:rsidP="00B37C10">
      <w:pPr>
        <w:spacing w:after="0" w:line="240" w:lineRule="auto"/>
        <w:rPr>
          <w:rFonts w:ascii="Arial" w:hAnsi="Arial" w:cs="Arial"/>
          <w:sz w:val="22"/>
        </w:rPr>
      </w:pPr>
      <w:r>
        <w:rPr>
          <w:rFonts w:ascii="Arial" w:hAnsi="Arial" w:cs="Arial"/>
          <w:sz w:val="22"/>
        </w:rPr>
        <w:br w:type="page"/>
      </w:r>
    </w:p>
    <w:p w14:paraId="182BD0A6" w14:textId="77777777" w:rsidR="00A675A2" w:rsidRDefault="00A675A2" w:rsidP="00A675A2">
      <w:pPr>
        <w:autoSpaceDE w:val="0"/>
        <w:autoSpaceDN w:val="0"/>
        <w:adjustRightInd w:val="0"/>
        <w:spacing w:after="120" w:line="240" w:lineRule="auto"/>
        <w:jc w:val="both"/>
        <w:rPr>
          <w:rFonts w:ascii="Arial" w:hAnsi="Arial" w:cs="Arial"/>
          <w:b/>
          <w:bCs/>
        </w:rPr>
        <w:sectPr w:rsidR="00A675A2" w:rsidSect="00465F09">
          <w:pgSz w:w="23811" w:h="16838" w:orient="landscape" w:code="8"/>
          <w:pgMar w:top="1135" w:right="1414" w:bottom="720" w:left="1418" w:header="709" w:footer="709" w:gutter="0"/>
          <w:cols w:space="708"/>
          <w:docGrid w:linePitch="360"/>
        </w:sectPr>
      </w:pPr>
    </w:p>
    <w:p w14:paraId="6C3D3A97" w14:textId="5F8F5139" w:rsidR="00A675A2" w:rsidRPr="00A675A2" w:rsidRDefault="00A675A2" w:rsidP="00A675A2">
      <w:pPr>
        <w:autoSpaceDE w:val="0"/>
        <w:autoSpaceDN w:val="0"/>
        <w:adjustRightInd w:val="0"/>
        <w:spacing w:after="120" w:line="240" w:lineRule="auto"/>
        <w:jc w:val="both"/>
        <w:rPr>
          <w:rFonts w:ascii="Arial" w:hAnsi="Arial" w:cs="Arial"/>
          <w:b/>
          <w:bCs/>
          <w:sz w:val="22"/>
        </w:rPr>
      </w:pPr>
      <w:r w:rsidRPr="00A675A2">
        <w:rPr>
          <w:rFonts w:ascii="Arial" w:hAnsi="Arial" w:cs="Arial"/>
          <w:b/>
          <w:bCs/>
          <w:sz w:val="22"/>
        </w:rPr>
        <w:lastRenderedPageBreak/>
        <w:t>Major Process and Design Skills</w:t>
      </w:r>
    </w:p>
    <w:p w14:paraId="03FDA247" w14:textId="77777777" w:rsidR="00A675A2" w:rsidRPr="00A675A2" w:rsidRDefault="00A675A2" w:rsidP="00A675A2">
      <w:pPr>
        <w:autoSpaceDE w:val="0"/>
        <w:autoSpaceDN w:val="0"/>
        <w:adjustRightInd w:val="0"/>
        <w:spacing w:after="120" w:line="240" w:lineRule="auto"/>
        <w:jc w:val="both"/>
        <w:rPr>
          <w:rFonts w:ascii="Arial" w:hAnsi="Arial" w:cs="Arial"/>
          <w:sz w:val="22"/>
        </w:rPr>
      </w:pPr>
      <w:r w:rsidRPr="00A675A2">
        <w:rPr>
          <w:rFonts w:ascii="Arial" w:hAnsi="Arial" w:cs="Arial"/>
          <w:sz w:val="22"/>
        </w:rPr>
        <w:t>The teaching and learning of Natural Sciences and Technology involves the development of a range of process and design skills that may be used in everyday life, in the community and in the workplace. Learners also develop the ability to think objectively and use a variety of forms of reasoning while they use these skills. Learners can gain these skills in an environment that taps into their curiosity about the world, and that supports creativity, responsibility and growing confidence.</w:t>
      </w:r>
    </w:p>
    <w:p w14:paraId="3447352B" w14:textId="77777777" w:rsidR="00A675A2" w:rsidRPr="00A675A2" w:rsidRDefault="00A675A2" w:rsidP="00A675A2">
      <w:pPr>
        <w:autoSpaceDE w:val="0"/>
        <w:autoSpaceDN w:val="0"/>
        <w:adjustRightInd w:val="0"/>
        <w:spacing w:after="120" w:line="240" w:lineRule="auto"/>
        <w:jc w:val="both"/>
        <w:rPr>
          <w:rFonts w:ascii="Arial" w:hAnsi="Arial" w:cs="Arial"/>
          <w:sz w:val="22"/>
        </w:rPr>
      </w:pPr>
      <w:r w:rsidRPr="00A675A2">
        <w:rPr>
          <w:rFonts w:ascii="Arial" w:hAnsi="Arial" w:cs="Arial"/>
          <w:sz w:val="22"/>
        </w:rPr>
        <w:t>The following are the cognitive and practical process and design skills that learners will be able to develop in Natural Sciences and Technology</w:t>
      </w:r>
    </w:p>
    <w:p w14:paraId="2ACF6F04"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Accessing and recalling information</w:t>
      </w:r>
      <w:r w:rsidRPr="00A675A2">
        <w:rPr>
          <w:rFonts w:ascii="Arial" w:hAnsi="Arial" w:cs="Arial"/>
          <w:sz w:val="22"/>
        </w:rPr>
        <w:t xml:space="preserve"> – being able to use a variety of sources to acquire information, and to remember relevant facts and key ideas, and to build a conceptual framework</w:t>
      </w:r>
    </w:p>
    <w:p w14:paraId="72E2AF5C"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Observing</w:t>
      </w:r>
      <w:r w:rsidRPr="00A675A2">
        <w:rPr>
          <w:rFonts w:ascii="Arial" w:hAnsi="Arial" w:cs="Arial"/>
          <w:sz w:val="22"/>
        </w:rPr>
        <w:t xml:space="preserve"> – noting in detail objects, organisms and events</w:t>
      </w:r>
    </w:p>
    <w:p w14:paraId="7D6E647D"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Comparing</w:t>
      </w:r>
      <w:r w:rsidRPr="00A675A2">
        <w:rPr>
          <w:rFonts w:ascii="Arial" w:hAnsi="Arial" w:cs="Arial"/>
          <w:sz w:val="22"/>
        </w:rPr>
        <w:t xml:space="preserve"> – noting similarities and differences between things</w:t>
      </w:r>
    </w:p>
    <w:p w14:paraId="0F120A39"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Measuring</w:t>
      </w:r>
      <w:r w:rsidRPr="00A675A2">
        <w:rPr>
          <w:rFonts w:ascii="Arial" w:hAnsi="Arial" w:cs="Arial"/>
          <w:sz w:val="22"/>
        </w:rPr>
        <w:t xml:space="preserve"> – using measuring instruments such as rulers, thermometers, clocks and syringes (for volume)</w:t>
      </w:r>
    </w:p>
    <w:p w14:paraId="421ED518"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Sorting and classifying</w:t>
      </w:r>
      <w:r w:rsidRPr="00A675A2">
        <w:rPr>
          <w:rFonts w:ascii="Arial" w:hAnsi="Arial" w:cs="Arial"/>
          <w:sz w:val="22"/>
        </w:rPr>
        <w:t xml:space="preserve"> – applying criteria in order to sort items into a table, mind-map, key, list or other format</w:t>
      </w:r>
    </w:p>
    <w:p w14:paraId="33E1CFE3"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Identifying problems and issues</w:t>
      </w:r>
      <w:r w:rsidRPr="00A675A2">
        <w:rPr>
          <w:rFonts w:ascii="Arial" w:hAnsi="Arial" w:cs="Arial"/>
          <w:sz w:val="22"/>
        </w:rPr>
        <w:t xml:space="preserve"> – being able to articulate the needs and wants of people in society STATEMENT (CAPS)</w:t>
      </w:r>
    </w:p>
    <w:p w14:paraId="78F10CF4"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Raising questions</w:t>
      </w:r>
      <w:r w:rsidRPr="00A675A2">
        <w:rPr>
          <w:rFonts w:ascii="Arial" w:hAnsi="Arial" w:cs="Arial"/>
          <w:sz w:val="22"/>
        </w:rPr>
        <w:t xml:space="preserve"> – being able to think of, and articulate relevant questions about problems, issues, and natural phenomena</w:t>
      </w:r>
    </w:p>
    <w:p w14:paraId="528AF682"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Predicting</w:t>
      </w:r>
      <w:r w:rsidRPr="00A675A2">
        <w:rPr>
          <w:rFonts w:ascii="Arial" w:hAnsi="Arial" w:cs="Arial"/>
          <w:sz w:val="22"/>
        </w:rPr>
        <w:t xml:space="preserve"> – stating, before an investigation, what you think the results will be for that particular investigation</w:t>
      </w:r>
    </w:p>
    <w:p w14:paraId="381FBB75"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Hypothesizing</w:t>
      </w:r>
      <w:r w:rsidRPr="00A675A2">
        <w:rPr>
          <w:rFonts w:ascii="Arial" w:hAnsi="Arial" w:cs="Arial"/>
          <w:sz w:val="22"/>
        </w:rPr>
        <w:t xml:space="preserve"> – putting forward a suggestion or possible explanation to account for certain facts. A hypothesis is used as a basis for further investigation which will prove or disprove the hypothesis</w:t>
      </w:r>
    </w:p>
    <w:p w14:paraId="3467565D"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Planning investigations</w:t>
      </w:r>
      <w:r w:rsidRPr="00A675A2">
        <w:rPr>
          <w:rFonts w:ascii="Arial" w:hAnsi="Arial" w:cs="Arial"/>
          <w:sz w:val="22"/>
        </w:rPr>
        <w:t xml:space="preserve"> – thinking through the method for an activity or investigation in advance. Identifying the need to make an investigation a fair test by keeping some things (variables) the same whilst other things will vary</w:t>
      </w:r>
    </w:p>
    <w:p w14:paraId="7B6905F9"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Doing investigations</w:t>
      </w:r>
      <w:r w:rsidRPr="00A675A2">
        <w:rPr>
          <w:rFonts w:ascii="Arial" w:hAnsi="Arial" w:cs="Arial"/>
          <w:sz w:val="22"/>
        </w:rPr>
        <w:t xml:space="preserve"> – this involves carrying out methods using appropriate apparatus and equipment, and collecting data by observing and comparing, measuring and estimating, sequencing, or sorting and classifying. Sometimes an investigation has to be repeated to verify the results.</w:t>
      </w:r>
    </w:p>
    <w:p w14:paraId="071719A5"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Recording information</w:t>
      </w:r>
      <w:r w:rsidRPr="00A675A2">
        <w:rPr>
          <w:rFonts w:ascii="Arial" w:hAnsi="Arial" w:cs="Arial"/>
          <w:sz w:val="22"/>
        </w:rPr>
        <w:t xml:space="preserve"> – recording data from an investigation in a systematic way, including drawings, descriptions, tables and graphs</w:t>
      </w:r>
    </w:p>
    <w:p w14:paraId="1C3F8FE8"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Interpreting information</w:t>
      </w:r>
      <w:r w:rsidRPr="00A675A2">
        <w:rPr>
          <w:rFonts w:ascii="Arial" w:hAnsi="Arial" w:cs="Arial"/>
          <w:sz w:val="22"/>
        </w:rPr>
        <w:t xml:space="preserve"> – explaining what the results of an activity or investigation mean (this includes reading skills)</w:t>
      </w:r>
    </w:p>
    <w:p w14:paraId="4D807D44"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Designing</w:t>
      </w:r>
      <w:r w:rsidRPr="00A675A2">
        <w:rPr>
          <w:rFonts w:ascii="Arial" w:hAnsi="Arial" w:cs="Arial"/>
          <w:sz w:val="22"/>
        </w:rPr>
        <w:t xml:space="preserve"> – showing (e.g. by drawing) how something is to be made taking into account the design brief, specifications and constraints</w:t>
      </w:r>
    </w:p>
    <w:p w14:paraId="55526634"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Making/constructing</w:t>
      </w:r>
      <w:r w:rsidRPr="00A675A2">
        <w:rPr>
          <w:rFonts w:ascii="Arial" w:hAnsi="Arial" w:cs="Arial"/>
          <w:sz w:val="22"/>
        </w:rPr>
        <w:t xml:space="preserve"> – building or assembling an object using appropriate materials and tools and using skills such as measuring, cutting, folding, rolling, gluing</w:t>
      </w:r>
    </w:p>
    <w:p w14:paraId="5527C430"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Evaluating</w:t>
      </w:r>
      <w:r w:rsidRPr="00A675A2">
        <w:rPr>
          <w:rFonts w:ascii="Arial" w:hAnsi="Arial" w:cs="Arial"/>
          <w:sz w:val="22"/>
        </w:rPr>
        <w:t xml:space="preserve"> and Improving products – using criteria to assess a constructed object and then stating or carrying out ways to refine that object</w:t>
      </w:r>
    </w:p>
    <w:p w14:paraId="719E4378" w14:textId="77777777" w:rsidR="00A675A2" w:rsidRPr="00A675A2" w:rsidRDefault="00A675A2" w:rsidP="00A675A2">
      <w:pPr>
        <w:pStyle w:val="ListParagraph"/>
        <w:numPr>
          <w:ilvl w:val="0"/>
          <w:numId w:val="17"/>
        </w:numPr>
        <w:autoSpaceDE w:val="0"/>
        <w:autoSpaceDN w:val="0"/>
        <w:adjustRightInd w:val="0"/>
        <w:spacing w:after="120" w:line="240" w:lineRule="auto"/>
        <w:contextualSpacing w:val="0"/>
        <w:jc w:val="both"/>
        <w:rPr>
          <w:rFonts w:ascii="Arial" w:hAnsi="Arial" w:cs="Arial"/>
          <w:sz w:val="22"/>
        </w:rPr>
      </w:pPr>
      <w:r w:rsidRPr="00A675A2">
        <w:rPr>
          <w:rFonts w:ascii="Arial" w:hAnsi="Arial" w:cs="Arial"/>
          <w:i/>
          <w:sz w:val="22"/>
        </w:rPr>
        <w:t>Communicating</w:t>
      </w:r>
      <w:r w:rsidRPr="00A675A2">
        <w:rPr>
          <w:rFonts w:ascii="Arial" w:hAnsi="Arial" w:cs="Arial"/>
          <w:sz w:val="22"/>
        </w:rPr>
        <w:t xml:space="preserve"> – using written, oral, visual, graphic and other forms of communication to make information available to other people</w:t>
      </w:r>
    </w:p>
    <w:p w14:paraId="479CFA5A" w14:textId="77777777" w:rsidR="00A675A2" w:rsidRPr="00A675A2" w:rsidRDefault="00A675A2" w:rsidP="00B37C10">
      <w:pPr>
        <w:spacing w:after="0" w:line="240" w:lineRule="auto"/>
        <w:rPr>
          <w:rFonts w:ascii="Arial" w:hAnsi="Arial" w:cs="Arial"/>
          <w:sz w:val="32"/>
        </w:rPr>
      </w:pPr>
    </w:p>
    <w:sectPr w:rsidR="00A675A2" w:rsidRPr="00A675A2" w:rsidSect="00A675A2">
      <w:pgSz w:w="16838" w:h="23811" w:code="8"/>
      <w:pgMar w:top="1412" w:right="720"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0887D" w14:textId="77777777" w:rsidR="00872585" w:rsidRDefault="00872585" w:rsidP="009B02C7">
      <w:pPr>
        <w:spacing w:after="0" w:line="240" w:lineRule="auto"/>
      </w:pPr>
      <w:r>
        <w:separator/>
      </w:r>
    </w:p>
  </w:endnote>
  <w:endnote w:type="continuationSeparator" w:id="0">
    <w:p w14:paraId="3206D8C3" w14:textId="77777777" w:rsidR="00872585" w:rsidRDefault="00872585" w:rsidP="009B0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swiss"/>
    <w:pitch w:val="variable"/>
    <w:sig w:usb0="00000003" w:usb1="0200E0A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B8998" w14:textId="77777777" w:rsidR="00872585" w:rsidRDefault="00872585" w:rsidP="009B02C7">
      <w:pPr>
        <w:spacing w:after="0" w:line="240" w:lineRule="auto"/>
      </w:pPr>
      <w:r>
        <w:separator/>
      </w:r>
    </w:p>
  </w:footnote>
  <w:footnote w:type="continuationSeparator" w:id="0">
    <w:p w14:paraId="29698DF0" w14:textId="77777777" w:rsidR="00872585" w:rsidRDefault="00872585" w:rsidP="009B02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66B8"/>
    <w:multiLevelType w:val="hybridMultilevel"/>
    <w:tmpl w:val="D114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2F5E"/>
    <w:multiLevelType w:val="hybridMultilevel"/>
    <w:tmpl w:val="ADB6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DA101B"/>
    <w:multiLevelType w:val="hybridMultilevel"/>
    <w:tmpl w:val="1382D9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A590D5C"/>
    <w:multiLevelType w:val="hybridMultilevel"/>
    <w:tmpl w:val="8AD82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DB00E7"/>
    <w:multiLevelType w:val="hybridMultilevel"/>
    <w:tmpl w:val="B342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A969B6"/>
    <w:multiLevelType w:val="hybridMultilevel"/>
    <w:tmpl w:val="7CE6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D6038"/>
    <w:multiLevelType w:val="hybridMultilevel"/>
    <w:tmpl w:val="1FB0F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60CB6"/>
    <w:multiLevelType w:val="hybridMultilevel"/>
    <w:tmpl w:val="008A140C"/>
    <w:lvl w:ilvl="0" w:tplc="04090001">
      <w:start w:val="1"/>
      <w:numFmt w:val="bullet"/>
      <w:lvlText w:val=""/>
      <w:lvlJc w:val="left"/>
      <w:pPr>
        <w:ind w:left="720" w:hanging="360"/>
      </w:pPr>
      <w:rPr>
        <w:rFonts w:ascii="Symbol" w:hAnsi="Symbol" w:hint="default"/>
      </w:rPr>
    </w:lvl>
    <w:lvl w:ilvl="1" w:tplc="77C2D32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34C91"/>
    <w:multiLevelType w:val="hybridMultilevel"/>
    <w:tmpl w:val="40487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91424B"/>
    <w:multiLevelType w:val="hybridMultilevel"/>
    <w:tmpl w:val="D3E0C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E717CD"/>
    <w:multiLevelType w:val="hybridMultilevel"/>
    <w:tmpl w:val="85F0D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23783"/>
    <w:multiLevelType w:val="hybridMultilevel"/>
    <w:tmpl w:val="A950D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0C5713"/>
    <w:multiLevelType w:val="hybridMultilevel"/>
    <w:tmpl w:val="8A5A2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962AB9A">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E77C9E"/>
    <w:multiLevelType w:val="hybridMultilevel"/>
    <w:tmpl w:val="4D46F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7323FB"/>
    <w:multiLevelType w:val="hybridMultilevel"/>
    <w:tmpl w:val="FB440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7E1E00"/>
    <w:multiLevelType w:val="multilevel"/>
    <w:tmpl w:val="4BF08B04"/>
    <w:lvl w:ilvl="0">
      <w:start w:val="1"/>
      <w:numFmt w:val="bullet"/>
      <w:pStyle w:val="Bullet1"/>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Courier" w:eastAsia="Courier" w:hAnsi="Courier" w:cs="Courier"/>
        <w:sz w:val="20"/>
        <w:szCs w:val="20"/>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735265A2"/>
    <w:multiLevelType w:val="hybridMultilevel"/>
    <w:tmpl w:val="BD201EA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15"/>
  </w:num>
  <w:num w:numId="2">
    <w:abstractNumId w:val="0"/>
  </w:num>
  <w:num w:numId="3">
    <w:abstractNumId w:val="13"/>
  </w:num>
  <w:num w:numId="4">
    <w:abstractNumId w:val="1"/>
  </w:num>
  <w:num w:numId="5">
    <w:abstractNumId w:val="5"/>
  </w:num>
  <w:num w:numId="6">
    <w:abstractNumId w:val="11"/>
  </w:num>
  <w:num w:numId="7">
    <w:abstractNumId w:val="7"/>
  </w:num>
  <w:num w:numId="8">
    <w:abstractNumId w:val="6"/>
  </w:num>
  <w:num w:numId="9">
    <w:abstractNumId w:val="3"/>
  </w:num>
  <w:num w:numId="10">
    <w:abstractNumId w:val="10"/>
  </w:num>
  <w:num w:numId="11">
    <w:abstractNumId w:val="12"/>
  </w:num>
  <w:num w:numId="12">
    <w:abstractNumId w:val="9"/>
  </w:num>
  <w:num w:numId="13">
    <w:abstractNumId w:val="4"/>
  </w:num>
  <w:num w:numId="14">
    <w:abstractNumId w:val="8"/>
  </w:num>
  <w:num w:numId="15">
    <w:abstractNumId w:val="14"/>
  </w:num>
  <w:num w:numId="16">
    <w:abstractNumId w:val="2"/>
  </w:num>
  <w:num w:numId="1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85"/>
    <w:rsid w:val="00005D25"/>
    <w:rsid w:val="00012309"/>
    <w:rsid w:val="000139CE"/>
    <w:rsid w:val="00017D63"/>
    <w:rsid w:val="000249E5"/>
    <w:rsid w:val="00026C98"/>
    <w:rsid w:val="000339E5"/>
    <w:rsid w:val="00033E4F"/>
    <w:rsid w:val="00035DF5"/>
    <w:rsid w:val="000449E9"/>
    <w:rsid w:val="00051642"/>
    <w:rsid w:val="00051798"/>
    <w:rsid w:val="000537D0"/>
    <w:rsid w:val="0005715F"/>
    <w:rsid w:val="000571B6"/>
    <w:rsid w:val="00062AD1"/>
    <w:rsid w:val="00066B6E"/>
    <w:rsid w:val="00070959"/>
    <w:rsid w:val="00077BAA"/>
    <w:rsid w:val="00082634"/>
    <w:rsid w:val="00082666"/>
    <w:rsid w:val="00082E50"/>
    <w:rsid w:val="00086F70"/>
    <w:rsid w:val="00090CC9"/>
    <w:rsid w:val="000939E6"/>
    <w:rsid w:val="00094477"/>
    <w:rsid w:val="00097307"/>
    <w:rsid w:val="000A19D8"/>
    <w:rsid w:val="000A67DB"/>
    <w:rsid w:val="000B2EB3"/>
    <w:rsid w:val="000B623A"/>
    <w:rsid w:val="000C3D9B"/>
    <w:rsid w:val="000C7DD2"/>
    <w:rsid w:val="000D128B"/>
    <w:rsid w:val="000D2268"/>
    <w:rsid w:val="000D39AC"/>
    <w:rsid w:val="000D5D96"/>
    <w:rsid w:val="000D784E"/>
    <w:rsid w:val="000E72AA"/>
    <w:rsid w:val="000E7C46"/>
    <w:rsid w:val="000F2897"/>
    <w:rsid w:val="000F36A9"/>
    <w:rsid w:val="000F617C"/>
    <w:rsid w:val="001023A9"/>
    <w:rsid w:val="00104947"/>
    <w:rsid w:val="001249BF"/>
    <w:rsid w:val="00126D7C"/>
    <w:rsid w:val="0013078D"/>
    <w:rsid w:val="0013298F"/>
    <w:rsid w:val="00133C70"/>
    <w:rsid w:val="001344D3"/>
    <w:rsid w:val="00155C95"/>
    <w:rsid w:val="001601FE"/>
    <w:rsid w:val="00163E63"/>
    <w:rsid w:val="00167740"/>
    <w:rsid w:val="001932CE"/>
    <w:rsid w:val="00193A0A"/>
    <w:rsid w:val="00194241"/>
    <w:rsid w:val="001975AD"/>
    <w:rsid w:val="001A115A"/>
    <w:rsid w:val="001A7B0A"/>
    <w:rsid w:val="001D0845"/>
    <w:rsid w:val="001E36CE"/>
    <w:rsid w:val="001F3FCC"/>
    <w:rsid w:val="00200DA1"/>
    <w:rsid w:val="002067F7"/>
    <w:rsid w:val="00213278"/>
    <w:rsid w:val="0021335E"/>
    <w:rsid w:val="0023249C"/>
    <w:rsid w:val="00234455"/>
    <w:rsid w:val="00236439"/>
    <w:rsid w:val="00242F99"/>
    <w:rsid w:val="00247ED3"/>
    <w:rsid w:val="00250F68"/>
    <w:rsid w:val="00252F6A"/>
    <w:rsid w:val="00257162"/>
    <w:rsid w:val="00257F1B"/>
    <w:rsid w:val="002605FB"/>
    <w:rsid w:val="00262084"/>
    <w:rsid w:val="0026270B"/>
    <w:rsid w:val="00274122"/>
    <w:rsid w:val="00283065"/>
    <w:rsid w:val="002879C9"/>
    <w:rsid w:val="00292147"/>
    <w:rsid w:val="00292300"/>
    <w:rsid w:val="002A14A6"/>
    <w:rsid w:val="002A2C57"/>
    <w:rsid w:val="002A3D3A"/>
    <w:rsid w:val="002A6546"/>
    <w:rsid w:val="002B69D0"/>
    <w:rsid w:val="002C7E11"/>
    <w:rsid w:val="002D32DE"/>
    <w:rsid w:val="002D4344"/>
    <w:rsid w:val="002D4A92"/>
    <w:rsid w:val="002D5D79"/>
    <w:rsid w:val="002D62DF"/>
    <w:rsid w:val="002F297E"/>
    <w:rsid w:val="002F7036"/>
    <w:rsid w:val="002F7E1E"/>
    <w:rsid w:val="00304828"/>
    <w:rsid w:val="003057AA"/>
    <w:rsid w:val="003066F2"/>
    <w:rsid w:val="00307067"/>
    <w:rsid w:val="00314C9D"/>
    <w:rsid w:val="0031502D"/>
    <w:rsid w:val="00322DCB"/>
    <w:rsid w:val="0033002A"/>
    <w:rsid w:val="003308F5"/>
    <w:rsid w:val="003371B3"/>
    <w:rsid w:val="003376FC"/>
    <w:rsid w:val="00337750"/>
    <w:rsid w:val="0033799C"/>
    <w:rsid w:val="00337EC2"/>
    <w:rsid w:val="00344A62"/>
    <w:rsid w:val="0035130F"/>
    <w:rsid w:val="00361859"/>
    <w:rsid w:val="003622BB"/>
    <w:rsid w:val="003624E2"/>
    <w:rsid w:val="003639B0"/>
    <w:rsid w:val="00364B57"/>
    <w:rsid w:val="0036665B"/>
    <w:rsid w:val="00376684"/>
    <w:rsid w:val="00382723"/>
    <w:rsid w:val="003866CE"/>
    <w:rsid w:val="0039245D"/>
    <w:rsid w:val="003940FD"/>
    <w:rsid w:val="003950D3"/>
    <w:rsid w:val="00396D48"/>
    <w:rsid w:val="003A3C70"/>
    <w:rsid w:val="003A6080"/>
    <w:rsid w:val="003A6D49"/>
    <w:rsid w:val="003A74AB"/>
    <w:rsid w:val="003B1267"/>
    <w:rsid w:val="003D02E3"/>
    <w:rsid w:val="003E1882"/>
    <w:rsid w:val="003E6032"/>
    <w:rsid w:val="003F0394"/>
    <w:rsid w:val="003F2968"/>
    <w:rsid w:val="00405043"/>
    <w:rsid w:val="00405F65"/>
    <w:rsid w:val="00407044"/>
    <w:rsid w:val="0041030E"/>
    <w:rsid w:val="004126DF"/>
    <w:rsid w:val="004144E0"/>
    <w:rsid w:val="00434C7F"/>
    <w:rsid w:val="00453A35"/>
    <w:rsid w:val="00456CD1"/>
    <w:rsid w:val="00462056"/>
    <w:rsid w:val="00462E7F"/>
    <w:rsid w:val="00465F09"/>
    <w:rsid w:val="0046658D"/>
    <w:rsid w:val="00474629"/>
    <w:rsid w:val="00474D00"/>
    <w:rsid w:val="004873D5"/>
    <w:rsid w:val="00491E9C"/>
    <w:rsid w:val="00495C7A"/>
    <w:rsid w:val="00496061"/>
    <w:rsid w:val="00496ACF"/>
    <w:rsid w:val="004B1727"/>
    <w:rsid w:val="004B231E"/>
    <w:rsid w:val="004B2470"/>
    <w:rsid w:val="004B4210"/>
    <w:rsid w:val="004B7343"/>
    <w:rsid w:val="004D4314"/>
    <w:rsid w:val="004D5398"/>
    <w:rsid w:val="004E1E9F"/>
    <w:rsid w:val="004F333F"/>
    <w:rsid w:val="00500F5D"/>
    <w:rsid w:val="00502681"/>
    <w:rsid w:val="00507A4B"/>
    <w:rsid w:val="00515D39"/>
    <w:rsid w:val="00516CC8"/>
    <w:rsid w:val="00517239"/>
    <w:rsid w:val="0051767A"/>
    <w:rsid w:val="005200A5"/>
    <w:rsid w:val="0052425D"/>
    <w:rsid w:val="00525BF1"/>
    <w:rsid w:val="00526343"/>
    <w:rsid w:val="00534F96"/>
    <w:rsid w:val="00546B8F"/>
    <w:rsid w:val="005521BE"/>
    <w:rsid w:val="00560BDA"/>
    <w:rsid w:val="00562A3A"/>
    <w:rsid w:val="0056359B"/>
    <w:rsid w:val="0056364B"/>
    <w:rsid w:val="005714E3"/>
    <w:rsid w:val="00573518"/>
    <w:rsid w:val="00574F26"/>
    <w:rsid w:val="005773C4"/>
    <w:rsid w:val="00581D47"/>
    <w:rsid w:val="00581D58"/>
    <w:rsid w:val="005826C4"/>
    <w:rsid w:val="0058577B"/>
    <w:rsid w:val="00592319"/>
    <w:rsid w:val="005A278F"/>
    <w:rsid w:val="005B27CE"/>
    <w:rsid w:val="005B72C6"/>
    <w:rsid w:val="005C52C6"/>
    <w:rsid w:val="005D0B36"/>
    <w:rsid w:val="005D36FF"/>
    <w:rsid w:val="005D3AE9"/>
    <w:rsid w:val="005D4418"/>
    <w:rsid w:val="005E6CD0"/>
    <w:rsid w:val="005E6FE3"/>
    <w:rsid w:val="0061060C"/>
    <w:rsid w:val="00610D2C"/>
    <w:rsid w:val="00612EEA"/>
    <w:rsid w:val="00615AC2"/>
    <w:rsid w:val="00620591"/>
    <w:rsid w:val="00621CB7"/>
    <w:rsid w:val="006265CF"/>
    <w:rsid w:val="00634531"/>
    <w:rsid w:val="00640F22"/>
    <w:rsid w:val="00643AC4"/>
    <w:rsid w:val="0064570D"/>
    <w:rsid w:val="00647A3E"/>
    <w:rsid w:val="006523A2"/>
    <w:rsid w:val="006533AB"/>
    <w:rsid w:val="006555C6"/>
    <w:rsid w:val="00656300"/>
    <w:rsid w:val="00656DB6"/>
    <w:rsid w:val="006625C5"/>
    <w:rsid w:val="00664638"/>
    <w:rsid w:val="00666FDA"/>
    <w:rsid w:val="00680EF2"/>
    <w:rsid w:val="006955A4"/>
    <w:rsid w:val="00696D3D"/>
    <w:rsid w:val="006A1B65"/>
    <w:rsid w:val="006A2602"/>
    <w:rsid w:val="006A46FE"/>
    <w:rsid w:val="006A52DE"/>
    <w:rsid w:val="006A579A"/>
    <w:rsid w:val="006A5E96"/>
    <w:rsid w:val="006B0FFC"/>
    <w:rsid w:val="006B1598"/>
    <w:rsid w:val="006B1BC1"/>
    <w:rsid w:val="006B5B44"/>
    <w:rsid w:val="006C0A24"/>
    <w:rsid w:val="006C0B96"/>
    <w:rsid w:val="006C2213"/>
    <w:rsid w:val="006C3CBA"/>
    <w:rsid w:val="006C5352"/>
    <w:rsid w:val="006D50E8"/>
    <w:rsid w:val="006E37F1"/>
    <w:rsid w:val="006E5996"/>
    <w:rsid w:val="006F0108"/>
    <w:rsid w:val="006F2360"/>
    <w:rsid w:val="00704447"/>
    <w:rsid w:val="00706D13"/>
    <w:rsid w:val="00707381"/>
    <w:rsid w:val="0071282C"/>
    <w:rsid w:val="00713DA4"/>
    <w:rsid w:val="0071761E"/>
    <w:rsid w:val="007208AB"/>
    <w:rsid w:val="007252EF"/>
    <w:rsid w:val="00727366"/>
    <w:rsid w:val="00732A07"/>
    <w:rsid w:val="0074361C"/>
    <w:rsid w:val="00750782"/>
    <w:rsid w:val="007564F5"/>
    <w:rsid w:val="007639FE"/>
    <w:rsid w:val="00767624"/>
    <w:rsid w:val="0077024B"/>
    <w:rsid w:val="00775AEE"/>
    <w:rsid w:val="00781F4D"/>
    <w:rsid w:val="0078661F"/>
    <w:rsid w:val="0079274C"/>
    <w:rsid w:val="00795D6A"/>
    <w:rsid w:val="007979D1"/>
    <w:rsid w:val="007A1CDA"/>
    <w:rsid w:val="007A25FD"/>
    <w:rsid w:val="007A30C3"/>
    <w:rsid w:val="007A7A2C"/>
    <w:rsid w:val="007B2D8F"/>
    <w:rsid w:val="007B4FF7"/>
    <w:rsid w:val="007B5CD9"/>
    <w:rsid w:val="007B791A"/>
    <w:rsid w:val="007B7D8F"/>
    <w:rsid w:val="007C1C15"/>
    <w:rsid w:val="007C3608"/>
    <w:rsid w:val="007C59B0"/>
    <w:rsid w:val="007D0E9C"/>
    <w:rsid w:val="007D3262"/>
    <w:rsid w:val="007D46C5"/>
    <w:rsid w:val="007D6062"/>
    <w:rsid w:val="007E20F9"/>
    <w:rsid w:val="007E32ED"/>
    <w:rsid w:val="007E55CF"/>
    <w:rsid w:val="007F15D0"/>
    <w:rsid w:val="007F1FF4"/>
    <w:rsid w:val="007F4FBC"/>
    <w:rsid w:val="007F73D3"/>
    <w:rsid w:val="007F7CF7"/>
    <w:rsid w:val="00810A6E"/>
    <w:rsid w:val="00811B06"/>
    <w:rsid w:val="008155CB"/>
    <w:rsid w:val="00815B52"/>
    <w:rsid w:val="00816D0A"/>
    <w:rsid w:val="00817320"/>
    <w:rsid w:val="00822A0D"/>
    <w:rsid w:val="00826AC4"/>
    <w:rsid w:val="00826C62"/>
    <w:rsid w:val="0082731D"/>
    <w:rsid w:val="00830FF5"/>
    <w:rsid w:val="0083209D"/>
    <w:rsid w:val="00834BD7"/>
    <w:rsid w:val="00840B25"/>
    <w:rsid w:val="00853AF5"/>
    <w:rsid w:val="008545AA"/>
    <w:rsid w:val="008649E3"/>
    <w:rsid w:val="00865CF0"/>
    <w:rsid w:val="00872585"/>
    <w:rsid w:val="0087283E"/>
    <w:rsid w:val="00875AFB"/>
    <w:rsid w:val="0087654B"/>
    <w:rsid w:val="00880643"/>
    <w:rsid w:val="00881560"/>
    <w:rsid w:val="00884507"/>
    <w:rsid w:val="008879C5"/>
    <w:rsid w:val="00891C43"/>
    <w:rsid w:val="008931E4"/>
    <w:rsid w:val="00894058"/>
    <w:rsid w:val="00895902"/>
    <w:rsid w:val="008A07A3"/>
    <w:rsid w:val="008A63B1"/>
    <w:rsid w:val="008A6510"/>
    <w:rsid w:val="008B04BE"/>
    <w:rsid w:val="008B596F"/>
    <w:rsid w:val="008C09AD"/>
    <w:rsid w:val="008C42A0"/>
    <w:rsid w:val="008D2558"/>
    <w:rsid w:val="008D531E"/>
    <w:rsid w:val="008D6045"/>
    <w:rsid w:val="008D6E92"/>
    <w:rsid w:val="008E62E9"/>
    <w:rsid w:val="008E66D1"/>
    <w:rsid w:val="008F0F82"/>
    <w:rsid w:val="008F2EFB"/>
    <w:rsid w:val="009025EB"/>
    <w:rsid w:val="00907E22"/>
    <w:rsid w:val="00910FEC"/>
    <w:rsid w:val="009125EE"/>
    <w:rsid w:val="00912EBB"/>
    <w:rsid w:val="009131F0"/>
    <w:rsid w:val="00914AB1"/>
    <w:rsid w:val="009227DC"/>
    <w:rsid w:val="00923645"/>
    <w:rsid w:val="00926D49"/>
    <w:rsid w:val="009330E8"/>
    <w:rsid w:val="009351F0"/>
    <w:rsid w:val="0093619F"/>
    <w:rsid w:val="00936631"/>
    <w:rsid w:val="0093774B"/>
    <w:rsid w:val="00940C35"/>
    <w:rsid w:val="00941C81"/>
    <w:rsid w:val="00951F5E"/>
    <w:rsid w:val="009574B7"/>
    <w:rsid w:val="00962577"/>
    <w:rsid w:val="00970362"/>
    <w:rsid w:val="009851C5"/>
    <w:rsid w:val="00986542"/>
    <w:rsid w:val="0098787F"/>
    <w:rsid w:val="0099782A"/>
    <w:rsid w:val="009A04E3"/>
    <w:rsid w:val="009A127A"/>
    <w:rsid w:val="009A3C88"/>
    <w:rsid w:val="009A5C6C"/>
    <w:rsid w:val="009B02C7"/>
    <w:rsid w:val="009B196D"/>
    <w:rsid w:val="009C1BE7"/>
    <w:rsid w:val="009C1DDC"/>
    <w:rsid w:val="009C71DE"/>
    <w:rsid w:val="009D5E72"/>
    <w:rsid w:val="009D5F70"/>
    <w:rsid w:val="009D79D0"/>
    <w:rsid w:val="009E1A39"/>
    <w:rsid w:val="009F5612"/>
    <w:rsid w:val="00A10F54"/>
    <w:rsid w:val="00A14F5B"/>
    <w:rsid w:val="00A21E33"/>
    <w:rsid w:val="00A222DD"/>
    <w:rsid w:val="00A236FB"/>
    <w:rsid w:val="00A24506"/>
    <w:rsid w:val="00A26516"/>
    <w:rsid w:val="00A26A68"/>
    <w:rsid w:val="00A308D7"/>
    <w:rsid w:val="00A31CE1"/>
    <w:rsid w:val="00A32E04"/>
    <w:rsid w:val="00A341FD"/>
    <w:rsid w:val="00A35F11"/>
    <w:rsid w:val="00A4125D"/>
    <w:rsid w:val="00A41AF5"/>
    <w:rsid w:val="00A41E3F"/>
    <w:rsid w:val="00A445D1"/>
    <w:rsid w:val="00A542AA"/>
    <w:rsid w:val="00A60F20"/>
    <w:rsid w:val="00A6696A"/>
    <w:rsid w:val="00A675A2"/>
    <w:rsid w:val="00A7777A"/>
    <w:rsid w:val="00A83215"/>
    <w:rsid w:val="00A83588"/>
    <w:rsid w:val="00A9546C"/>
    <w:rsid w:val="00A97292"/>
    <w:rsid w:val="00AB1CEE"/>
    <w:rsid w:val="00AB603E"/>
    <w:rsid w:val="00AC1F39"/>
    <w:rsid w:val="00AC54AB"/>
    <w:rsid w:val="00AC5564"/>
    <w:rsid w:val="00AC5949"/>
    <w:rsid w:val="00AC630E"/>
    <w:rsid w:val="00AE09C3"/>
    <w:rsid w:val="00AE216F"/>
    <w:rsid w:val="00AE328D"/>
    <w:rsid w:val="00AE77DC"/>
    <w:rsid w:val="00AF2E56"/>
    <w:rsid w:val="00AF3A49"/>
    <w:rsid w:val="00B02C51"/>
    <w:rsid w:val="00B05D5B"/>
    <w:rsid w:val="00B1392B"/>
    <w:rsid w:val="00B1440F"/>
    <w:rsid w:val="00B16704"/>
    <w:rsid w:val="00B21F0F"/>
    <w:rsid w:val="00B23E58"/>
    <w:rsid w:val="00B25161"/>
    <w:rsid w:val="00B26C29"/>
    <w:rsid w:val="00B33021"/>
    <w:rsid w:val="00B3751A"/>
    <w:rsid w:val="00B37C10"/>
    <w:rsid w:val="00B40368"/>
    <w:rsid w:val="00B4143C"/>
    <w:rsid w:val="00B4412A"/>
    <w:rsid w:val="00B47F5E"/>
    <w:rsid w:val="00B5078C"/>
    <w:rsid w:val="00B51C1F"/>
    <w:rsid w:val="00B53E5F"/>
    <w:rsid w:val="00B54E2E"/>
    <w:rsid w:val="00B555E7"/>
    <w:rsid w:val="00B61425"/>
    <w:rsid w:val="00B62F6B"/>
    <w:rsid w:val="00B657ED"/>
    <w:rsid w:val="00B667F0"/>
    <w:rsid w:val="00B66B0A"/>
    <w:rsid w:val="00B72175"/>
    <w:rsid w:val="00B7530E"/>
    <w:rsid w:val="00B77EFF"/>
    <w:rsid w:val="00B86532"/>
    <w:rsid w:val="00B8673F"/>
    <w:rsid w:val="00B92E87"/>
    <w:rsid w:val="00B94F43"/>
    <w:rsid w:val="00B95667"/>
    <w:rsid w:val="00BA3368"/>
    <w:rsid w:val="00BA3C5A"/>
    <w:rsid w:val="00BA3C99"/>
    <w:rsid w:val="00BB081E"/>
    <w:rsid w:val="00BB3721"/>
    <w:rsid w:val="00BC3243"/>
    <w:rsid w:val="00BC38E3"/>
    <w:rsid w:val="00BC43CD"/>
    <w:rsid w:val="00BC44C2"/>
    <w:rsid w:val="00BC66A1"/>
    <w:rsid w:val="00BD0DB5"/>
    <w:rsid w:val="00BE24D7"/>
    <w:rsid w:val="00BE49BF"/>
    <w:rsid w:val="00BE500D"/>
    <w:rsid w:val="00C15DA0"/>
    <w:rsid w:val="00C17EE7"/>
    <w:rsid w:val="00C21B64"/>
    <w:rsid w:val="00C25FB9"/>
    <w:rsid w:val="00C35154"/>
    <w:rsid w:val="00C435FB"/>
    <w:rsid w:val="00C45ABD"/>
    <w:rsid w:val="00C5035C"/>
    <w:rsid w:val="00C5516B"/>
    <w:rsid w:val="00C553CE"/>
    <w:rsid w:val="00C5718B"/>
    <w:rsid w:val="00C61FA7"/>
    <w:rsid w:val="00C64A77"/>
    <w:rsid w:val="00C65A1D"/>
    <w:rsid w:val="00C743F2"/>
    <w:rsid w:val="00C74B48"/>
    <w:rsid w:val="00C7656B"/>
    <w:rsid w:val="00C80F85"/>
    <w:rsid w:val="00C825D6"/>
    <w:rsid w:val="00C83FA9"/>
    <w:rsid w:val="00C9128C"/>
    <w:rsid w:val="00C938D5"/>
    <w:rsid w:val="00C93CB4"/>
    <w:rsid w:val="00C95F80"/>
    <w:rsid w:val="00C960A4"/>
    <w:rsid w:val="00C976AF"/>
    <w:rsid w:val="00CA05C1"/>
    <w:rsid w:val="00CA49D9"/>
    <w:rsid w:val="00CA57A1"/>
    <w:rsid w:val="00CA5B20"/>
    <w:rsid w:val="00CB6C57"/>
    <w:rsid w:val="00CC33F0"/>
    <w:rsid w:val="00CC5FAE"/>
    <w:rsid w:val="00CC796B"/>
    <w:rsid w:val="00CD6A9B"/>
    <w:rsid w:val="00CE0E93"/>
    <w:rsid w:val="00CE13E3"/>
    <w:rsid w:val="00CE613F"/>
    <w:rsid w:val="00CF2F1A"/>
    <w:rsid w:val="00CF355D"/>
    <w:rsid w:val="00CF5CBE"/>
    <w:rsid w:val="00D0392D"/>
    <w:rsid w:val="00D05856"/>
    <w:rsid w:val="00D05876"/>
    <w:rsid w:val="00D06FC3"/>
    <w:rsid w:val="00D16371"/>
    <w:rsid w:val="00D2276E"/>
    <w:rsid w:val="00D23CA1"/>
    <w:rsid w:val="00D300A1"/>
    <w:rsid w:val="00D301B8"/>
    <w:rsid w:val="00D34A74"/>
    <w:rsid w:val="00D370F1"/>
    <w:rsid w:val="00D41704"/>
    <w:rsid w:val="00D432FF"/>
    <w:rsid w:val="00D43B2A"/>
    <w:rsid w:val="00D45629"/>
    <w:rsid w:val="00D577EF"/>
    <w:rsid w:val="00D633C9"/>
    <w:rsid w:val="00D634B2"/>
    <w:rsid w:val="00D7626A"/>
    <w:rsid w:val="00D97E46"/>
    <w:rsid w:val="00DA09F7"/>
    <w:rsid w:val="00DA1771"/>
    <w:rsid w:val="00DA3885"/>
    <w:rsid w:val="00DA47D1"/>
    <w:rsid w:val="00DA5B14"/>
    <w:rsid w:val="00DB2882"/>
    <w:rsid w:val="00DB3307"/>
    <w:rsid w:val="00DB430A"/>
    <w:rsid w:val="00DC1148"/>
    <w:rsid w:val="00DC341B"/>
    <w:rsid w:val="00DC3F56"/>
    <w:rsid w:val="00DD4DB2"/>
    <w:rsid w:val="00DD7D0B"/>
    <w:rsid w:val="00DE4657"/>
    <w:rsid w:val="00DE5C86"/>
    <w:rsid w:val="00DE6A6D"/>
    <w:rsid w:val="00DE7056"/>
    <w:rsid w:val="00DF39F3"/>
    <w:rsid w:val="00DF4B2C"/>
    <w:rsid w:val="00DF52E5"/>
    <w:rsid w:val="00E02198"/>
    <w:rsid w:val="00E12B3A"/>
    <w:rsid w:val="00E15BE5"/>
    <w:rsid w:val="00E17327"/>
    <w:rsid w:val="00E17902"/>
    <w:rsid w:val="00E22528"/>
    <w:rsid w:val="00E25F7B"/>
    <w:rsid w:val="00E37585"/>
    <w:rsid w:val="00E40AEC"/>
    <w:rsid w:val="00E41C26"/>
    <w:rsid w:val="00E46DBE"/>
    <w:rsid w:val="00E53EE1"/>
    <w:rsid w:val="00E56CA1"/>
    <w:rsid w:val="00E60FFD"/>
    <w:rsid w:val="00E670BF"/>
    <w:rsid w:val="00E73829"/>
    <w:rsid w:val="00E74DEC"/>
    <w:rsid w:val="00E75C84"/>
    <w:rsid w:val="00E768EB"/>
    <w:rsid w:val="00E82EE3"/>
    <w:rsid w:val="00E919CE"/>
    <w:rsid w:val="00EA481B"/>
    <w:rsid w:val="00EC038C"/>
    <w:rsid w:val="00EC68C0"/>
    <w:rsid w:val="00ED0414"/>
    <w:rsid w:val="00ED0FCF"/>
    <w:rsid w:val="00ED17D4"/>
    <w:rsid w:val="00ED3D4D"/>
    <w:rsid w:val="00EF5455"/>
    <w:rsid w:val="00EF7CCF"/>
    <w:rsid w:val="00F00148"/>
    <w:rsid w:val="00F06134"/>
    <w:rsid w:val="00F06800"/>
    <w:rsid w:val="00F10787"/>
    <w:rsid w:val="00F2079B"/>
    <w:rsid w:val="00F25EDD"/>
    <w:rsid w:val="00F25F5C"/>
    <w:rsid w:val="00F26997"/>
    <w:rsid w:val="00F278FC"/>
    <w:rsid w:val="00F3160F"/>
    <w:rsid w:val="00F361CB"/>
    <w:rsid w:val="00F4238E"/>
    <w:rsid w:val="00F4316C"/>
    <w:rsid w:val="00F45ED7"/>
    <w:rsid w:val="00F500A9"/>
    <w:rsid w:val="00F52673"/>
    <w:rsid w:val="00F56D69"/>
    <w:rsid w:val="00F63323"/>
    <w:rsid w:val="00F65140"/>
    <w:rsid w:val="00F70EF3"/>
    <w:rsid w:val="00F7185C"/>
    <w:rsid w:val="00F83044"/>
    <w:rsid w:val="00F848B1"/>
    <w:rsid w:val="00FA0795"/>
    <w:rsid w:val="00FA53E5"/>
    <w:rsid w:val="00FA6AD4"/>
    <w:rsid w:val="00FB38CF"/>
    <w:rsid w:val="00FB598C"/>
    <w:rsid w:val="00FB693B"/>
    <w:rsid w:val="00FB7217"/>
    <w:rsid w:val="00FC2A2C"/>
    <w:rsid w:val="00FC649D"/>
    <w:rsid w:val="00FE1434"/>
    <w:rsid w:val="00FF06BF"/>
    <w:rsid w:val="00FF130D"/>
    <w:rsid w:val="00FF6F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FC741"/>
  <w15:chartTrackingRefBased/>
  <w15:docId w15:val="{423543AC-B121-4837-B261-E47826F8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7DC"/>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758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E37585"/>
    <w:rPr>
      <w:color w:val="0000FF"/>
      <w:u w:val="single"/>
    </w:rPr>
  </w:style>
  <w:style w:type="table" w:styleId="TableGrid">
    <w:name w:val="Table Grid"/>
    <w:basedOn w:val="TableNormal"/>
    <w:uiPriority w:val="39"/>
    <w:rsid w:val="006A4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E3"/>
    <w:pPr>
      <w:ind w:left="720"/>
      <w:contextualSpacing/>
    </w:pPr>
  </w:style>
  <w:style w:type="character" w:customStyle="1" w:styleId="UnresolvedMention1">
    <w:name w:val="Unresolved Mention1"/>
    <w:basedOn w:val="DefaultParagraphFont"/>
    <w:uiPriority w:val="99"/>
    <w:semiHidden/>
    <w:unhideWhenUsed/>
    <w:rsid w:val="004144E0"/>
    <w:rPr>
      <w:color w:val="808080"/>
      <w:shd w:val="clear" w:color="auto" w:fill="E6E6E6"/>
    </w:rPr>
  </w:style>
  <w:style w:type="paragraph" w:styleId="BalloonText">
    <w:name w:val="Balloon Text"/>
    <w:basedOn w:val="Normal"/>
    <w:link w:val="BalloonTextChar"/>
    <w:uiPriority w:val="99"/>
    <w:semiHidden/>
    <w:unhideWhenUsed/>
    <w:rsid w:val="00D22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76E"/>
    <w:rPr>
      <w:rFonts w:ascii="Segoe UI" w:hAnsi="Segoe UI" w:cs="Segoe UI"/>
      <w:sz w:val="18"/>
      <w:szCs w:val="18"/>
    </w:rPr>
  </w:style>
  <w:style w:type="paragraph" w:styleId="NoSpacing">
    <w:name w:val="No Spacing"/>
    <w:uiPriority w:val="1"/>
    <w:qFormat/>
    <w:rsid w:val="0013078D"/>
    <w:pPr>
      <w:spacing w:after="0" w:line="240" w:lineRule="auto"/>
    </w:pPr>
  </w:style>
  <w:style w:type="character" w:styleId="CommentReference">
    <w:name w:val="annotation reference"/>
    <w:basedOn w:val="DefaultParagraphFont"/>
    <w:uiPriority w:val="99"/>
    <w:semiHidden/>
    <w:unhideWhenUsed/>
    <w:rsid w:val="00D43B2A"/>
    <w:rPr>
      <w:sz w:val="16"/>
      <w:szCs w:val="16"/>
    </w:rPr>
  </w:style>
  <w:style w:type="paragraph" w:styleId="CommentText">
    <w:name w:val="annotation text"/>
    <w:basedOn w:val="Normal"/>
    <w:link w:val="CommentTextChar"/>
    <w:uiPriority w:val="99"/>
    <w:semiHidden/>
    <w:unhideWhenUsed/>
    <w:rsid w:val="00D43B2A"/>
    <w:pPr>
      <w:spacing w:line="240" w:lineRule="auto"/>
    </w:pPr>
    <w:rPr>
      <w:sz w:val="20"/>
      <w:szCs w:val="20"/>
    </w:rPr>
  </w:style>
  <w:style w:type="character" w:customStyle="1" w:styleId="CommentTextChar">
    <w:name w:val="Comment Text Char"/>
    <w:basedOn w:val="DefaultParagraphFont"/>
    <w:link w:val="CommentText"/>
    <w:uiPriority w:val="99"/>
    <w:semiHidden/>
    <w:rsid w:val="00D43B2A"/>
    <w:rPr>
      <w:sz w:val="20"/>
      <w:szCs w:val="20"/>
    </w:rPr>
  </w:style>
  <w:style w:type="paragraph" w:styleId="CommentSubject">
    <w:name w:val="annotation subject"/>
    <w:basedOn w:val="CommentText"/>
    <w:next w:val="CommentText"/>
    <w:link w:val="CommentSubjectChar"/>
    <w:uiPriority w:val="99"/>
    <w:semiHidden/>
    <w:unhideWhenUsed/>
    <w:rsid w:val="00D43B2A"/>
    <w:rPr>
      <w:b/>
      <w:bCs/>
    </w:rPr>
  </w:style>
  <w:style w:type="character" w:customStyle="1" w:styleId="CommentSubjectChar">
    <w:name w:val="Comment Subject Char"/>
    <w:basedOn w:val="CommentTextChar"/>
    <w:link w:val="CommentSubject"/>
    <w:uiPriority w:val="99"/>
    <w:semiHidden/>
    <w:rsid w:val="00D43B2A"/>
    <w:rPr>
      <w:b/>
      <w:bCs/>
      <w:sz w:val="20"/>
      <w:szCs w:val="20"/>
    </w:rPr>
  </w:style>
  <w:style w:type="paragraph" w:customStyle="1" w:styleId="Bullet1">
    <w:name w:val="Bullet 1"/>
    <w:basedOn w:val="Normal"/>
    <w:rsid w:val="004126DF"/>
    <w:pPr>
      <w:numPr>
        <w:numId w:val="1"/>
      </w:numPr>
      <w:spacing w:after="0" w:line="240" w:lineRule="auto"/>
    </w:pPr>
    <w:rPr>
      <w:rFonts w:ascii="Times New Roman" w:eastAsia="Times New Roman" w:hAnsi="Times New Roman" w:cs="Times New Roman"/>
      <w:sz w:val="24"/>
      <w:szCs w:val="24"/>
      <w:lang w:val="en-GB" w:eastAsia="en-ZA"/>
    </w:rPr>
  </w:style>
  <w:style w:type="paragraph" w:styleId="Title">
    <w:name w:val="Title"/>
    <w:basedOn w:val="Normal"/>
    <w:next w:val="Normal"/>
    <w:link w:val="TitleChar"/>
    <w:rsid w:val="004126DF"/>
    <w:pPr>
      <w:keepNext/>
      <w:keepLines/>
      <w:spacing w:before="480" w:after="120" w:line="276" w:lineRule="auto"/>
    </w:pPr>
    <w:rPr>
      <w:rFonts w:ascii="Calibri" w:eastAsia="Calibri" w:hAnsi="Calibri" w:cs="Calibri"/>
      <w:b/>
      <w:sz w:val="72"/>
      <w:szCs w:val="72"/>
      <w:lang w:eastAsia="en-ZA"/>
    </w:rPr>
  </w:style>
  <w:style w:type="character" w:customStyle="1" w:styleId="TitleChar">
    <w:name w:val="Title Char"/>
    <w:basedOn w:val="DefaultParagraphFont"/>
    <w:link w:val="Title"/>
    <w:rsid w:val="004126DF"/>
    <w:rPr>
      <w:rFonts w:ascii="Calibri" w:eastAsia="Calibri" w:hAnsi="Calibri" w:cs="Calibri"/>
      <w:b/>
      <w:sz w:val="72"/>
      <w:szCs w:val="72"/>
      <w:lang w:eastAsia="en-ZA"/>
    </w:rPr>
  </w:style>
  <w:style w:type="paragraph" w:styleId="Header">
    <w:name w:val="header"/>
    <w:basedOn w:val="Normal"/>
    <w:link w:val="HeaderChar"/>
    <w:uiPriority w:val="99"/>
    <w:unhideWhenUsed/>
    <w:rsid w:val="009B02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2C7"/>
    <w:rPr>
      <w:sz w:val="16"/>
    </w:rPr>
  </w:style>
  <w:style w:type="paragraph" w:styleId="Footer">
    <w:name w:val="footer"/>
    <w:basedOn w:val="Normal"/>
    <w:link w:val="FooterChar"/>
    <w:uiPriority w:val="99"/>
    <w:unhideWhenUsed/>
    <w:rsid w:val="009B02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2C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98385">
      <w:bodyDiv w:val="1"/>
      <w:marLeft w:val="0"/>
      <w:marRight w:val="0"/>
      <w:marTop w:val="0"/>
      <w:marBottom w:val="0"/>
      <w:divBdr>
        <w:top w:val="none" w:sz="0" w:space="0" w:color="auto"/>
        <w:left w:val="none" w:sz="0" w:space="0" w:color="auto"/>
        <w:bottom w:val="none" w:sz="0" w:space="0" w:color="auto"/>
        <w:right w:val="none" w:sz="0" w:space="0" w:color="auto"/>
      </w:divBdr>
    </w:div>
    <w:div w:id="134106783">
      <w:bodyDiv w:val="1"/>
      <w:marLeft w:val="0"/>
      <w:marRight w:val="0"/>
      <w:marTop w:val="0"/>
      <w:marBottom w:val="0"/>
      <w:divBdr>
        <w:top w:val="none" w:sz="0" w:space="0" w:color="auto"/>
        <w:left w:val="none" w:sz="0" w:space="0" w:color="auto"/>
        <w:bottom w:val="none" w:sz="0" w:space="0" w:color="auto"/>
        <w:right w:val="none" w:sz="0" w:space="0" w:color="auto"/>
      </w:divBdr>
    </w:div>
    <w:div w:id="989214621">
      <w:bodyDiv w:val="1"/>
      <w:marLeft w:val="0"/>
      <w:marRight w:val="0"/>
      <w:marTop w:val="0"/>
      <w:marBottom w:val="0"/>
      <w:divBdr>
        <w:top w:val="none" w:sz="0" w:space="0" w:color="auto"/>
        <w:left w:val="none" w:sz="0" w:space="0" w:color="auto"/>
        <w:bottom w:val="none" w:sz="0" w:space="0" w:color="auto"/>
        <w:right w:val="none" w:sz="0" w:space="0" w:color="auto"/>
      </w:divBdr>
      <w:divsChild>
        <w:div w:id="1194881544">
          <w:marLeft w:val="-108"/>
          <w:marRight w:val="0"/>
          <w:marTop w:val="0"/>
          <w:marBottom w:val="0"/>
          <w:divBdr>
            <w:top w:val="none" w:sz="0" w:space="0" w:color="auto"/>
            <w:left w:val="none" w:sz="0" w:space="0" w:color="auto"/>
            <w:bottom w:val="none" w:sz="0" w:space="0" w:color="auto"/>
            <w:right w:val="none" w:sz="0" w:space="0" w:color="auto"/>
          </w:divBdr>
        </w:div>
      </w:divsChild>
    </w:div>
    <w:div w:id="184735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5</Pages>
  <Words>2482</Words>
  <Characters>14148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Beets, PAD, Prof &lt;padb@sun.ac.za&gt;</dc:creator>
  <cp:keywords/>
  <dc:description/>
  <cp:lastModifiedBy>Qanya, Siyalo</cp:lastModifiedBy>
  <cp:revision>82</cp:revision>
  <cp:lastPrinted>2019-02-26T13:44:00Z</cp:lastPrinted>
  <dcterms:created xsi:type="dcterms:W3CDTF">2020-12-07T20:25:00Z</dcterms:created>
  <dcterms:modified xsi:type="dcterms:W3CDTF">2020-12-10T11:57:00Z</dcterms:modified>
</cp:coreProperties>
</file>